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035F" w:rsidRPr="00237B38" w:rsidRDefault="0054035F" w:rsidP="00237B38">
      <w:pPr>
        <w:spacing w:after="0" w:line="240" w:lineRule="auto"/>
        <w:jc w:val="center"/>
        <w:outlineLvl w:val="0"/>
        <w:rPr>
          <w:rFonts w:ascii="Palatino Linotype" w:hAnsi="Palatino Linotype"/>
          <w:b/>
          <w:color w:val="000000"/>
          <w:sz w:val="28"/>
          <w:szCs w:val="28"/>
        </w:rPr>
      </w:pPr>
      <w:r w:rsidRPr="00237B38">
        <w:rPr>
          <w:rFonts w:ascii="Palatino Linotype" w:hAnsi="Palatino Linotype"/>
          <w:b/>
          <w:color w:val="000000"/>
          <w:sz w:val="28"/>
          <w:szCs w:val="28"/>
        </w:rPr>
        <w:t>ДОНИШГОҲИ МИЛЛИИ ТОҶИКИСТОН</w:t>
      </w:r>
    </w:p>
    <w:p w:rsidR="0054035F" w:rsidRPr="00237B38" w:rsidRDefault="0054035F" w:rsidP="00237B38">
      <w:pPr>
        <w:spacing w:after="0" w:line="240" w:lineRule="auto"/>
        <w:jc w:val="center"/>
        <w:outlineLvl w:val="0"/>
        <w:rPr>
          <w:rFonts w:ascii="Palatino Linotype" w:hAnsi="Palatino Linotype"/>
          <w:color w:val="000000"/>
          <w:sz w:val="28"/>
          <w:szCs w:val="28"/>
        </w:rPr>
      </w:pPr>
      <w:r w:rsidRPr="00237B38">
        <w:rPr>
          <w:rFonts w:ascii="Palatino Linotype" w:hAnsi="Palatino Linotype"/>
          <w:color w:val="000000"/>
          <w:sz w:val="28"/>
          <w:szCs w:val="28"/>
        </w:rPr>
        <w:t>ФАКУЛТЕТИ ИҚТИСОД ВА ИДОРА</w:t>
      </w:r>
    </w:p>
    <w:p w:rsidR="0054035F" w:rsidRPr="00237B38" w:rsidRDefault="0054035F" w:rsidP="00237B38">
      <w:pPr>
        <w:spacing w:after="0" w:line="240" w:lineRule="auto"/>
        <w:jc w:val="center"/>
        <w:outlineLvl w:val="0"/>
        <w:rPr>
          <w:rFonts w:ascii="Palatino Linotype" w:hAnsi="Palatino Linotype"/>
          <w:color w:val="000000"/>
          <w:sz w:val="28"/>
          <w:szCs w:val="28"/>
        </w:rPr>
      </w:pPr>
      <w:r w:rsidRPr="00237B38">
        <w:rPr>
          <w:rFonts w:ascii="Palatino Linotype" w:hAnsi="Palatino Linotype"/>
          <w:color w:val="000000"/>
          <w:sz w:val="28"/>
          <w:szCs w:val="28"/>
        </w:rPr>
        <w:t>КАФЕДРАИ ИҚТИСОДИ МИЛЛӢ ВА БЕХАТАРИИ ИҚТИСОДӢ</w:t>
      </w:r>
    </w:p>
    <w:p w:rsidR="0054035F" w:rsidRPr="00237B38" w:rsidRDefault="0054035F" w:rsidP="00237B38">
      <w:pPr>
        <w:spacing w:after="0" w:line="240" w:lineRule="auto"/>
        <w:jc w:val="center"/>
        <w:outlineLvl w:val="0"/>
        <w:rPr>
          <w:rFonts w:ascii="Palatino Linotype" w:hAnsi="Palatino Linotype"/>
          <w:color w:val="000000"/>
          <w:sz w:val="28"/>
          <w:szCs w:val="28"/>
        </w:rPr>
      </w:pPr>
      <w:r w:rsidRPr="00237B38">
        <w:rPr>
          <w:rFonts w:ascii="Palatino Linotype" w:hAnsi="Palatino Linotype"/>
          <w:color w:val="000000"/>
          <w:sz w:val="28"/>
          <w:szCs w:val="28"/>
        </w:rPr>
        <w:t xml:space="preserve">Т Е С Т Ҳ О </w:t>
      </w:r>
    </w:p>
    <w:p w:rsidR="0054035F" w:rsidRPr="00237B38" w:rsidRDefault="0054035F" w:rsidP="00237B38">
      <w:pPr>
        <w:spacing w:after="0" w:line="240" w:lineRule="auto"/>
        <w:jc w:val="center"/>
        <w:outlineLvl w:val="0"/>
        <w:rPr>
          <w:rFonts w:ascii="Palatino Linotype" w:hAnsi="Palatino Linotype"/>
          <w:color w:val="000000"/>
          <w:sz w:val="28"/>
          <w:szCs w:val="28"/>
        </w:rPr>
      </w:pPr>
      <w:r w:rsidRPr="00237B38">
        <w:rPr>
          <w:rFonts w:ascii="Palatino Linotype" w:hAnsi="Palatino Linotype"/>
          <w:color w:val="000000"/>
          <w:sz w:val="28"/>
          <w:szCs w:val="28"/>
        </w:rPr>
        <w:t>аз фанни «Ояндабинии иқтисоди миллӣ» барои ихтисоси 2601030100 Танзими давлатии иқтисоди миллӣ</w:t>
      </w:r>
    </w:p>
    <w:p w:rsidR="0054035F" w:rsidRPr="00237B38" w:rsidRDefault="0054035F" w:rsidP="00237B38">
      <w:pPr>
        <w:spacing w:after="0" w:line="240" w:lineRule="auto"/>
        <w:jc w:val="right"/>
        <w:rPr>
          <w:rFonts w:ascii="Palatino Linotype" w:hAnsi="Palatino Linotype"/>
          <w:color w:val="000000"/>
          <w:sz w:val="28"/>
          <w:szCs w:val="28"/>
        </w:rPr>
      </w:pPr>
      <w:r w:rsidRPr="00237B38">
        <w:rPr>
          <w:rFonts w:ascii="Palatino Linotype" w:hAnsi="Palatino Linotype"/>
          <w:i/>
          <w:color w:val="000000"/>
          <w:sz w:val="28"/>
          <w:szCs w:val="28"/>
        </w:rPr>
        <w:t>Мураттиб:</w:t>
      </w:r>
      <w:r w:rsidRPr="00237B38">
        <w:rPr>
          <w:rFonts w:ascii="Palatino Linotype" w:hAnsi="Palatino Linotype"/>
          <w:color w:val="000000"/>
          <w:sz w:val="28"/>
          <w:szCs w:val="28"/>
        </w:rPr>
        <w:t xml:space="preserve"> ассистент Содиқова Ш.К.</w:t>
      </w:r>
    </w:p>
    <w:p w:rsidR="0054035F" w:rsidRPr="00237B38" w:rsidRDefault="0054035F" w:rsidP="00237B38">
      <w:pPr>
        <w:jc w:val="center"/>
        <w:rPr>
          <w:rFonts w:ascii="Palatino Linotype" w:hAnsi="Palatino Linotype"/>
          <w:color w:val="000000"/>
        </w:rPr>
      </w:pPr>
      <w:r w:rsidRPr="00237B38">
        <w:rPr>
          <w:rFonts w:ascii="Palatino Linotype" w:hAnsi="Palatino Linotype"/>
          <w:color w:val="000000"/>
          <w:sz w:val="28"/>
          <w:szCs w:val="28"/>
        </w:rPr>
        <w:t>ДУШАНБЕ - 20</w:t>
      </w:r>
      <w:r>
        <w:rPr>
          <w:rFonts w:ascii="Palatino Linotype" w:hAnsi="Palatino Linotype"/>
          <w:color w:val="000000"/>
          <w:sz w:val="28"/>
          <w:szCs w:val="28"/>
        </w:rPr>
        <w:t>24</w:t>
      </w:r>
      <w:r w:rsidRPr="00237B38">
        <w:rPr>
          <w:rFonts w:ascii="Palatino Linotype" w:hAnsi="Palatino Linotype"/>
          <w:color w:val="000000"/>
        </w:rPr>
        <w:t>;</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@1.</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Ояндабинӣ чиро ифода менамояд :;</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таҳлил;</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исбот;</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$C) вазъ;</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донистан, фаҳмидан;</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ҷараён;</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 xml:space="preserve">@2. </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Ояндабинӣ дар динҳо бо кадом хусусияташ фарқ менамояд:;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асоси илми дорад;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асоси илми надорад;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$C) аниқу дақиқ аст;</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таҳлилҳои илмӣ оиди вазъи оянда нишон дода шуда аст;</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ҳамаи ҷавобҳо дуруст аст;</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@3.</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Дар илми иқтисодӣ ояндабини дар чанд самт омухта мешавад:;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2;</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3;</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4;</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5;</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6;</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 xml:space="preserve">@4. </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Дар кадом самти омӯзиш ояндабинӣ дар сатҳи иқтисоди миллӣ омухта мешавад:;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микроиқтисодиёт;</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мезоиқтисодиёт;</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макроиқтисодиёт;</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наноиқтисодиёт;</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мегаиқтисодиёт;</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@5.</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Предмети фанни ояндабинии иқтисоди миллӣ чист:;</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муносибатҳо байни субъектҳои алоҳида дар ҷараёни таҳияи дурнамоҳо;</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муносибатҳои субъектҳои идоракунӣ дар масъалаи ташкили бозори фондӣ;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муносибатҳои агентҳои иқтисодӣ дар истифодаи босамари захираҳои иқтисодӣ;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муносибатҳои субъектҳои иқтисодӣ дар доираи сиёсати пулӣ;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хатарҳои иқтисодию иҷтимоӣ;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@6.</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Ояндабинӣ чист:;</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низоми тасаввуротҳо дар бораи вазъи гузаштаи объект;</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низоми тасаввуротҳо дар бораи вазъи ояндаи объект;</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низоми тасаввуротҳо дар бораи вазъи ҳозираи объект;</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низоми тасаввуротҳо дар бораи ҳолатҳои таърихӣ;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эҳтимолияти ба вуҷуд омадани таъсири манфӣ дар иқтисодиёт;</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@7.</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Нишондиҳандаҳои ояндабинӣ ҳама вақт дар навбати аввал аз кадом низом оғоз меёбанд:;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маҷмӯи маълумотҳо;</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фикрҳои мантиқӣ;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таҳлили объект;</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синтези объект;</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ҷамъбасти хулосаҳо;</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@8.</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Дар навбати дуюм нишондиҳандаҳои ояндабинӣ аз кадом низом сарчашма мегиранд:;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маҷмӯи маълумотҳо;</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фикрҳои мантиқӣ;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таҳлили объект;</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синтези объект;</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ҷамъбасти хулосаҳо;</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@9.</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Яке аз аввалин ояндабиниҳо дар сатҳи иқтисоди миллӣ, ин кадом ояндабинӣ ба ҳисоб меравад:;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ояндабинии беқурбшавиии пул;</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ояндабинии сатҳи бекорӣ;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ояндабинии сатҳи зиндагонӣ;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ояндабинии яксолаи буҷети давлатӣ;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баланси пардохт;</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@10.</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Усули тартиби ояндабинии яксолаи буҷети давлатӣ, ки дар асри 19 муайян шуда буд, аз ҷониби ки сурат гирифта буд:;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экспертон;</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шахсони воқеи;</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шахсони ҳуқуқӣ;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муҳандисон;</w:t>
      </w:r>
    </w:p>
    <w:p w:rsidR="0054035F" w:rsidRPr="00237B38" w:rsidRDefault="0054035F" w:rsidP="00237B38">
      <w:pPr>
        <w:spacing w:after="0" w:line="360" w:lineRule="auto"/>
        <w:jc w:val="both"/>
        <w:rPr>
          <w:rFonts w:ascii="Palatino Linotype" w:hAnsi="Palatino Linotype"/>
          <w:color w:val="000000"/>
        </w:rPr>
      </w:pPr>
      <w:r w:rsidRPr="00237B38">
        <w:rPr>
          <w:rFonts w:ascii="Palatino Linotype" w:hAnsi="Palatino Linotype"/>
          <w:color w:val="000000"/>
          <w:sz w:val="28"/>
          <w:szCs w:val="28"/>
        </w:rPr>
        <w:t>$E) омӯзгорон;</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@11.</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Дар Фаронса усули оморие амали гашт, ки мувофиқи он буҷети соли оянда дар натиҷаи таҳлили кадом омилҳо амали гардид:;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маълумотҳои соли ҷорӣ ва каефисентҳои таназзули маълумотҳои соли пешин;</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маълумотҳои соли ҷорӣ ва ва каефисентҳои таназзули соли оянда;</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маълумотҳои соли гузашта;</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танҳо маълумотҳои соли ҷорӣ;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маълумотҳои 20 соли пеш;</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@12.</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Мувофиқи назария ҳангоми ояндабинии вазъи объекти тадқиқшаванда, дар мавриди аввал кадом марҳила сурат мегирад:;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муҳлати давомнокии кор;</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маҷмӯи иттилооти зарурӣ;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лоиҳаи ташкилӣ;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мақомоти идоранамоӣ;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талабот ба истифодаи технология;</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@13. Ҳангоми ояндабинии вазъи объекти тадқиқшаванда, дар мавриди дуюм кадом марҳила сурат мегирад:;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муҳлати давомнокии кор;</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маҷмӯи иттилооти зарурӣ;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лоиҳаи ташкилӣ;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мақомоти идоранамоӣ;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талабот ба истифодаи технология;</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@14.</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Ояндабинӣ дар сатҳи макроиқтисодиёт аз тарафи олимони ғарб таҳлили аниқу дақиқро ишғол намудаанд. Гуёд, ки ин таҳлилҳо дар кадом аср ва дар кадом солҳо гузаронида шудаанд:;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солҳои 30 –юми асри 16;</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солҳои 30-юми асри 17;</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солҳои 30 –юми асри18;</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солҳои 30 –юми асри19;</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солҳои 30 –юми асри 20;</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@15.</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Мақсади ояндабинии иқтисодӣ дар сатҳи макроиқтисодӣ, ки дар корҳои олимони ғарб дида мешавад, ин:;</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бартараф намудани сатҳи бекорӣ;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паст намудани беқурбшавӣ;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рушди соҳаи иҷтимоӣ;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зиёд намудани ММД;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рушди соҳаи ҳарбӣ;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@16.</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Ҳангоми таҳияи дурнамоҳо,ҷараёни ояндабинӣ назарияро бо амалия пайваст намуда, вобаста ба дараҷаи махсусгардонӣ ва таъсир ба ҷараёни инкишоф чанд шакли онро фарқ менамоянд:;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3;</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4;</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5;</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6;</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7;</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@17.</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Фарзия(гипотеза) чиро муайян менамояд:;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ба таври сифати эҳтимолияти вазъи гузаштаи объектро;</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ба таври сифати эҳтимолияти вазъи ҳозираи объектро;</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аниқу дақиқ намудани вазъи объектро;</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ба андоза 99% аниқ намудани вазъи ояндаи объектро;</w:t>
      </w:r>
    </w:p>
    <w:p w:rsidR="0054035F" w:rsidRPr="00237B38" w:rsidRDefault="0054035F" w:rsidP="00237B38">
      <w:pPr>
        <w:spacing w:after="0" w:line="360" w:lineRule="auto"/>
        <w:jc w:val="both"/>
        <w:rPr>
          <w:rFonts w:ascii="Palatino Linotype" w:hAnsi="Palatino Linotype"/>
          <w:color w:val="000000"/>
        </w:rPr>
      </w:pPr>
      <w:r w:rsidRPr="00237B38">
        <w:rPr>
          <w:rFonts w:ascii="Palatino Linotype" w:hAnsi="Palatino Linotype"/>
          <w:color w:val="000000"/>
          <w:sz w:val="28"/>
          <w:szCs w:val="28"/>
        </w:rPr>
        <w:t>$E) ба таври сифати эҳтимолияти вазъи ояндаи объектро;</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@18.</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Мувофиқи қонунияти тараққиёти даврагӣ вазъи объект чи гунна муайян карда мешавад:;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дар зинаҳои гуногуни тараққиёти давраҳои муайян;</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сохтори дохилию берунаи объект ҷудо карда мешавад;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таносубҳои муайян дар инкишофи ояндаи объект ба инобат гирифта мешавад;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тараққиёти объект доимист ва аз насл ба насл мегузарад;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ҳамаи гуфтаҳо мувофиқи қонунияти тараққиёти даврагӣ вазъи ояндаи объектро якзайл нишон медиҳанд;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@19.</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Сотсиогенетика чист:;</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сотсио – ирсият, генетика –ҷомеа;</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сотсио – ҷомеа, генетика – ирсият;</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сотсио – ҷинс, генетика – ҷомеа;</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сотсио – ирсият, генетика – халқ;</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сотсио – иқтисод, генетика – ирсият;</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@20.</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Мувофиқи қонунияти сотсиогенетика тараққиёти объект чи гунна муайян мешавад:;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аз насл ба насл дода мешавад;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алоқаҳои дохилию берунӣ муайян мешавад;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вазъи объект дар зинаҳои гуногун муайян мешавад;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ҳеҷ гоҳ вазъи объект беҳтар намешавад;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таносубҳои муайян дар инкишофи объект ба инбоат гирифта мешавад;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Pr>
          <w:rFonts w:ascii="Palatino Linotype" w:hAnsi="Palatino Linotype"/>
          <w:color w:val="000000"/>
          <w:sz w:val="28"/>
          <w:szCs w:val="28"/>
        </w:rPr>
        <w:t>21</w:t>
      </w:r>
      <w:r w:rsidRPr="00237B38">
        <w:rPr>
          <w:rFonts w:ascii="Palatino Linotype" w:hAnsi="Palatino Linotype"/>
          <w:color w:val="000000"/>
          <w:sz w:val="28"/>
          <w:szCs w:val="28"/>
        </w:rPr>
        <w:t>.</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Мақсади ояндабинии иқтисодӣ дар сатҳи макроиқтисодӣ, ки дар корҳои олимони ғарб дида мешавад, ин:;</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бартараф намудани сатҳи бекорӣ;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паст намудани беқурбшавӣ;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рушди соҳаи иҷтимоӣ;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зиёд намудани ММД;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рушди соҳаи ҳарбӣ;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@22.</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Қонунияти тараққиёти даврагии объект чи гуна муайян мешавад:;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дар тараққиёти объект буҳронҳо вуҷуд надоранд;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дар тараққиёти объект буҳронҳо ҳатман ба вуҷуд меоянд;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тараққиёт аз насл ба насл дода мешавад;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тараққиёт ҳеҷ гоҳ ба даст намеояд;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тараққиёт аз рушд фарқ менамояд;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@23.</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Кондратьев дар ҷараёни таҳияи дурнамоҳо чанд намуди онро ҷудо намуда аст:;</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7;</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6;</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5;</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4;</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3;</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@24.</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Мувофиқи назарияи Кондратьев ҳангоме, ки беқурбшавии пул дар натиҷаи зиёд шудани ҳаҷми он дар муомилот ба вуҷуд меояд, ин чи гуна пешгӯии ҳодиса ба ҳисоб мераванд:;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ҳодисаҳое, ки дар инкишофи худ каму беш такроршавии дурустро доранд;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ҳодисаҳое, ки ҷараёни умумиро дар инкишофи объект инъикос менаомянд;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ҳодисаҳое, ки бе тартиби муайян ба миён меоянд;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ҳодисаҳое, к ибо тартиби муайян ба миён меоянд;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ҳодисаҳои нишондодашуда назарияи Кондратьевро нишон намедиҳанд;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@25.</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Буҳронҳои иқтисодӣ аз нуқтаи назари Кондратьев чи гунна ҳодисаҳо ба ҳисоб мераванд:;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ҳодисаҳое, ки дар инкишофи худ каму беш такроршавии дурустро доранд;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ҳодисаҳое, ки ҷараёни умумиро дар инкишофи объект инъикос менаомянд;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ҳодисаҳое, ки бе тартиби муайян ба миён меоянд;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ҳодисаҳое, ки бо тартиби муайян ба миён меоянд;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ҳодисаҳои нишондодашуда назарияи Кондратьевро нишон намедиҳанд;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@26.</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Фарқ байни пешгӯи ва нақша дар чист:;</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пешгӯи қарори хоҷагист, нақша ҷустуҷӯи роҳи он;</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нақша қарори хоҷагист, пешгӯи бошад ҷустуҷуи роҳи дуруст аст;</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фарқият вуҷуд надорад;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нақша ва пешгӯи ибораҳои ба ҳам монанд ба ҳисоб мераванд;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онҳо синоними якдигаранд;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@27.</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Асосҳои назариявии фанни ОИМ дар асри 20 аз тарафи кадом олими русс омухта шуда аст:;</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В. Леоньтев;</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В. Ленин;</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А. Крук;</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А. Щульга;</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Н. Кондратьев;</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@28.</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Назарияи ояндабинии Кондратьев бо кадом сабаб амали нагардид:;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принсипи капиталистӣ;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принсипи классикӣ;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принсипи маржиналистӣ;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принсипи низоми маъмурӣ – фармонфармоӣ;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принсипи монетаристӣ;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@29.</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Назарияи ояндабинии Кондратьев ҳангоми коркардабароии нақшаи индикативии панҷсолаи инкишофи кадом соҳа амали нагардид:;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саноат;</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сохтмон;</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кишоварзӣ;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нақлиёт;</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алоқа;</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@30.</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Қонунияти статика чи гунна шароит фароҳам меорад:;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сохториобъект муайян мегардад;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вазъи объект дар зинаҳои гуногуни тараққиёт муайян мешавад;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тараққиёти объект аз насл ба насл дода мешавад;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вазъи объект худ ба худ инкишоф меёбад;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вазъи объект бо рақамҳо муайян мешавад;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@31.</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Ҳангоми истифодаи кадом қонуният алоқаҳои дохилию берунии объект ҷудо карда мешавад:;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ратаққиёти даврагӣ;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сотсиогенетика;</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статика;</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инкори инкор;</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гузариш аз миқдорӣ ба сифатӣ;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@32.</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Ба сифати шакли пешгӯие, ки ҷараёнҳои умумиро дар инкишофи объект инъикос менамояд, Кондратьев чиро мисол оварда буд:;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буҳроҳои иқтисодӣ;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бекорӣ;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шуғл;</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равияҳои пешравии истеҳсолот;</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беқурбшавии пул;</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@33.</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Методологияи ояндабиниро таҳия намуда, Н. Кондратьев чанд роҳи асосии коркарди дурнамоҳоро пешниҳод намуда буд:;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6;</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5;</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4;</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3;</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2;</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@34.</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Унсури асосии методологияи ояндабиниро чи ташкил медиҳад:;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нақшаҳо;</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принсипҳо;</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барномаҳо;</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консепсияҳо;</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гипотезаҳо;</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@35.</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Кадом принсипи ОИМ –ро медонед:;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бисёрвариатӣ;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ҷудонашаванда;</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низоми ягона;</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мувозинатӣ;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ҳамаи ҷавобҳо дуруст;</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@36.</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Кадом принсип ба принсипи ОИМ дохил намешавад:;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низоми ягона;</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Pr>
          <w:rFonts w:ascii="Palatino Linotype" w:hAnsi="Palatino Linotype"/>
          <w:color w:val="000000"/>
          <w:sz w:val="28"/>
          <w:szCs w:val="28"/>
          <w:lang w:val="en-US"/>
        </w:rPr>
        <w:t>B</w:t>
      </w:r>
      <w:r w:rsidRPr="00237B38">
        <w:rPr>
          <w:rFonts w:ascii="Palatino Linotype" w:hAnsi="Palatino Linotype"/>
          <w:color w:val="000000"/>
          <w:sz w:val="28"/>
          <w:szCs w:val="28"/>
        </w:rPr>
        <w:t>) мувозинатӣ;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Pr>
          <w:rFonts w:ascii="Palatino Linotype" w:hAnsi="Palatino Linotype"/>
          <w:color w:val="000000"/>
          <w:sz w:val="28"/>
          <w:szCs w:val="28"/>
          <w:lang w:val="en-US"/>
        </w:rPr>
        <w:t>C</w:t>
      </w:r>
      <w:r w:rsidRPr="00237B38">
        <w:rPr>
          <w:rFonts w:ascii="Palatino Linotype" w:hAnsi="Palatino Linotype"/>
          <w:color w:val="000000"/>
          <w:sz w:val="28"/>
          <w:szCs w:val="28"/>
        </w:rPr>
        <w:t>) самаранокӣ;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Pr>
          <w:rFonts w:ascii="Palatino Linotype" w:hAnsi="Palatino Linotype"/>
          <w:color w:val="000000"/>
          <w:sz w:val="28"/>
          <w:szCs w:val="28"/>
          <w:lang w:val="en-US"/>
        </w:rPr>
        <w:t>D</w:t>
      </w:r>
      <w:r w:rsidRPr="00237B38">
        <w:rPr>
          <w:rFonts w:ascii="Palatino Linotype" w:hAnsi="Palatino Linotype"/>
          <w:color w:val="000000"/>
          <w:sz w:val="28"/>
          <w:szCs w:val="28"/>
        </w:rPr>
        <w:t>) тавозунӣ;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Pr>
          <w:rFonts w:ascii="Palatino Linotype" w:hAnsi="Palatino Linotype"/>
          <w:color w:val="000000"/>
          <w:sz w:val="28"/>
          <w:szCs w:val="28"/>
          <w:lang w:val="en-US"/>
        </w:rPr>
        <w:t>E</w:t>
      </w:r>
      <w:r w:rsidRPr="00237B38">
        <w:rPr>
          <w:rFonts w:ascii="Palatino Linotype" w:hAnsi="Palatino Linotype"/>
          <w:color w:val="000000"/>
          <w:sz w:val="28"/>
          <w:szCs w:val="28"/>
        </w:rPr>
        <w:t>) ғайриқонуни будан;</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@37.</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Моҳияти принсипи бисёрвариантӣ дар чи зоҳир мегардад:;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барои муайян намудани вазъи ояндаи объект аз якчанд хати инкишоф беҳтарин муайян мешавад;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нақша, дурнамо ва барнома бояд якдигарро пурра намоянд;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дурнамоҳо ифодагари алоқамандии байни қисматҳои алоҳида мебошанд;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дар шароити бозор риояи таносубҳои алоҳида шарт аст;</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инкишофи мунтазами иқтисоди миллӣ зарур аст;</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@38.</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Принсипи ҷудонашавандагӣ ҳангоми ояндабинӣ чиро мефаҳмонад:;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барои муайян намудани вазъи ояндаи объект аз якчанд хати инкишоф беҳтарин муайян мешавад;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нақша, дурнамо ва барнома бояд якдигарро пурра намоянд;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дурнамоҳо ифодагари алоқамандии байни қисматҳои алоҳида мебошанд;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дар шароити бозор риояи таносубҳои алоҳида шарт аст;</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инкишофи мунтазами иқтисоди миллӣ зарур аст;</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@39.</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Дурнамоҳо ифодагари алоқамандии байни қисматҳои алоҳида мебошанд, ба кадом принсипи ОИМ такя менамояд:;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ҷудонашаванда;</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низоми ягона;</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бисёрвариантӣ;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самаранокӣ;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тавозунӣ;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@40.</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Синоними принсипи мувозинатиро нишон диҳед:;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ягонагӣ;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ҷудонашаванда;</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тавозунӣ;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бисёрвариантӣ;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самаранокӣ;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@41.</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Ҳангоми истифодаи принсипи мувозинатӣ кадом таносубҳои иқтисодиро ҷудо менамоянд:;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умумииқтисодӣ;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байнисоҳавӣ;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байниминтақавӣ;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дохилисоҳавӣ;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ҳамаи ҷавобҳо дуруст;</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@42.</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Ҳангоми ояндабинӣ ба таносубҳои умумииқтисодӣ дохил мешаванд:;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байни саноат ва кишоварзӣ;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байни вилоят ва ноҳия;</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байни давлатҳо;</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байни истеҳсол ва истеъмол;</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байни саноати сабук ва вазнин;</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@43.</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Ҳангоми ояндабинӣ ба таносубҳои байни соҳавӣ дохил мешавад:;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байни саноат ва кишоварзӣ;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байни вилоят ва ноҳия;</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байни давлатҳо;</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байни истеҳсол ва истеъмол;</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байни саноати сабук ва вазнин;</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@44.</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Кадом намуди ояндабинӣ вуҷуд надорад:;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илмӣ;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демографӣ;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инвеститсионӣ;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иқтисодӣ;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вазъи гузашта;</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@45.</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Аз нуқтаи назари ояндабинии тадқиқот кадом намуди ОИМ –ро фарқ менамоянд:;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иқтисодӣ;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илмӣ;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демографӣ;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экологӣ;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ҳамаи ҷавобҳо дуруст;</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@46.</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Аз нуқтаи назари ояндабинии тадқиқот ба намудҳои ояндабинӣ дохил намешавад:;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иқтисодӣ;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илмӣ;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демографӣ;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экологӣ;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суръати беқурбшавии пул;</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@47.</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Ба ояндабинии иқтисодӣ кадом нишондиҳанда дохил мешавад:;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ММД;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таваллуд;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фавт;</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талоқ;</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никоҳ;</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@48.</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Ба нишондиҳандаи ояндабинии демографӣ дохил мешавад:;</w:t>
      </w:r>
    </w:p>
    <w:p w:rsidR="0054035F" w:rsidRPr="00237B38" w:rsidRDefault="0054035F" w:rsidP="00237B38">
      <w:pPr>
        <w:spacing w:after="0" w:line="360" w:lineRule="auto"/>
        <w:jc w:val="both"/>
        <w:rPr>
          <w:rFonts w:ascii="Palatino Linotype" w:hAnsi="Palatino Linotype"/>
          <w:color w:val="000000"/>
          <w:sz w:val="28"/>
          <w:szCs w:val="28"/>
          <w:lang w:val="en-US"/>
        </w:rPr>
      </w:pPr>
      <w:r w:rsidRPr="00237B38">
        <w:rPr>
          <w:rFonts w:ascii="Palatino Linotype" w:hAnsi="Palatino Linotype"/>
          <w:color w:val="000000"/>
          <w:sz w:val="28"/>
          <w:szCs w:val="28"/>
          <w:lang w:val="en-US"/>
        </w:rPr>
        <w:t xml:space="preserve">$A) </w:t>
      </w:r>
      <w:r w:rsidRPr="00237B38">
        <w:rPr>
          <w:rFonts w:ascii="Palatino Linotype" w:hAnsi="Palatino Linotype"/>
          <w:color w:val="000000"/>
          <w:sz w:val="28"/>
          <w:szCs w:val="28"/>
        </w:rPr>
        <w:t>ММД</w:t>
      </w:r>
      <w:r w:rsidRPr="00237B38">
        <w:rPr>
          <w:rFonts w:ascii="Palatino Linotype" w:hAnsi="Palatino Linotype"/>
          <w:color w:val="000000"/>
          <w:sz w:val="28"/>
          <w:szCs w:val="28"/>
          <w:lang w:val="en-US"/>
        </w:rPr>
        <w:t>;</w:t>
      </w:r>
    </w:p>
    <w:p w:rsidR="0054035F" w:rsidRPr="00237B38" w:rsidRDefault="0054035F" w:rsidP="00237B38">
      <w:pPr>
        <w:spacing w:after="0" w:line="360" w:lineRule="auto"/>
        <w:jc w:val="both"/>
        <w:rPr>
          <w:rFonts w:ascii="Palatino Linotype" w:hAnsi="Palatino Linotype"/>
          <w:color w:val="000000"/>
          <w:sz w:val="28"/>
          <w:szCs w:val="28"/>
          <w:lang w:val="en-US"/>
        </w:rPr>
      </w:pPr>
      <w:r w:rsidRPr="00237B38">
        <w:rPr>
          <w:rFonts w:ascii="Palatino Linotype" w:hAnsi="Palatino Linotype"/>
          <w:color w:val="000000"/>
          <w:sz w:val="28"/>
          <w:szCs w:val="28"/>
          <w:lang w:val="en-US"/>
        </w:rPr>
        <w:t xml:space="preserve">$B) </w:t>
      </w:r>
      <w:r w:rsidRPr="00237B38">
        <w:rPr>
          <w:rFonts w:ascii="Palatino Linotype" w:hAnsi="Palatino Linotype"/>
          <w:color w:val="000000"/>
          <w:sz w:val="28"/>
          <w:szCs w:val="28"/>
        </w:rPr>
        <w:t>ДМ</w:t>
      </w:r>
      <w:r w:rsidRPr="00237B38">
        <w:rPr>
          <w:rFonts w:ascii="Palatino Linotype" w:hAnsi="Palatino Linotype"/>
          <w:color w:val="000000"/>
          <w:sz w:val="28"/>
          <w:szCs w:val="28"/>
          <w:lang w:val="en-US"/>
        </w:rPr>
        <w:t>;</w:t>
      </w:r>
    </w:p>
    <w:p w:rsidR="0054035F" w:rsidRPr="00237B38" w:rsidRDefault="0054035F" w:rsidP="00237B38">
      <w:pPr>
        <w:spacing w:after="0" w:line="360" w:lineRule="auto"/>
        <w:jc w:val="both"/>
        <w:rPr>
          <w:rFonts w:ascii="Palatino Linotype" w:hAnsi="Palatino Linotype"/>
          <w:color w:val="000000"/>
          <w:sz w:val="28"/>
          <w:szCs w:val="28"/>
          <w:lang w:val="en-US"/>
        </w:rPr>
      </w:pPr>
      <w:r w:rsidRPr="00237B38">
        <w:rPr>
          <w:rFonts w:ascii="Palatino Linotype" w:hAnsi="Palatino Linotype"/>
          <w:color w:val="000000"/>
          <w:sz w:val="28"/>
          <w:szCs w:val="28"/>
          <w:lang w:val="en-US"/>
        </w:rPr>
        <w:t xml:space="preserve">$C) </w:t>
      </w:r>
      <w:r w:rsidRPr="00237B38">
        <w:rPr>
          <w:rFonts w:ascii="Palatino Linotype" w:hAnsi="Palatino Linotype"/>
          <w:color w:val="000000"/>
          <w:sz w:val="28"/>
          <w:szCs w:val="28"/>
        </w:rPr>
        <w:t>МММ</w:t>
      </w:r>
      <w:r w:rsidRPr="00237B38">
        <w:rPr>
          <w:rFonts w:ascii="Palatino Linotype" w:hAnsi="Palatino Linotype"/>
          <w:color w:val="000000"/>
          <w:sz w:val="28"/>
          <w:szCs w:val="28"/>
          <w:lang w:val="en-US"/>
        </w:rPr>
        <w:t>;</w:t>
      </w:r>
    </w:p>
    <w:p w:rsidR="0054035F" w:rsidRPr="00237B38" w:rsidRDefault="0054035F" w:rsidP="00237B38">
      <w:pPr>
        <w:spacing w:after="0" w:line="360" w:lineRule="auto"/>
        <w:jc w:val="both"/>
        <w:rPr>
          <w:rFonts w:ascii="Palatino Linotype" w:hAnsi="Palatino Linotype"/>
          <w:color w:val="000000"/>
          <w:sz w:val="28"/>
          <w:szCs w:val="28"/>
          <w:lang w:val="en-US"/>
        </w:rPr>
      </w:pPr>
      <w:r w:rsidRPr="00237B38">
        <w:rPr>
          <w:rFonts w:ascii="Palatino Linotype" w:hAnsi="Palatino Linotype"/>
          <w:color w:val="000000"/>
          <w:sz w:val="28"/>
          <w:szCs w:val="28"/>
          <w:lang w:val="en-US"/>
        </w:rPr>
        <w:t xml:space="preserve">$D) </w:t>
      </w:r>
      <w:r w:rsidRPr="00237B38">
        <w:rPr>
          <w:rFonts w:ascii="Palatino Linotype" w:hAnsi="Palatino Linotype"/>
          <w:color w:val="000000"/>
          <w:sz w:val="28"/>
          <w:szCs w:val="28"/>
        </w:rPr>
        <w:t>ДС</w:t>
      </w:r>
      <w:r w:rsidRPr="00237B38">
        <w:rPr>
          <w:rFonts w:ascii="Palatino Linotype" w:hAnsi="Palatino Linotype"/>
          <w:color w:val="000000"/>
          <w:sz w:val="28"/>
          <w:szCs w:val="28"/>
          <w:lang w:val="en-US"/>
        </w:rPr>
        <w:t>;</w:t>
      </w:r>
    </w:p>
    <w:p w:rsidR="0054035F" w:rsidRPr="00237B38" w:rsidRDefault="0054035F" w:rsidP="00237B38">
      <w:pPr>
        <w:spacing w:after="0" w:line="360" w:lineRule="auto"/>
        <w:jc w:val="both"/>
        <w:rPr>
          <w:rFonts w:ascii="Palatino Linotype" w:hAnsi="Palatino Linotype"/>
          <w:color w:val="000000"/>
          <w:sz w:val="28"/>
          <w:szCs w:val="28"/>
          <w:lang w:val="en-US"/>
        </w:rPr>
      </w:pPr>
      <w:r w:rsidRPr="00237B38">
        <w:rPr>
          <w:rFonts w:ascii="Palatino Linotype" w:hAnsi="Palatino Linotype"/>
          <w:color w:val="000000"/>
          <w:sz w:val="28"/>
          <w:szCs w:val="28"/>
          <w:lang w:val="en-US"/>
        </w:rPr>
        <w:t xml:space="preserve">$E) </w:t>
      </w:r>
      <w:r w:rsidRPr="00237B38">
        <w:rPr>
          <w:rFonts w:ascii="Palatino Linotype" w:hAnsi="Palatino Linotype"/>
          <w:color w:val="000000"/>
          <w:sz w:val="28"/>
          <w:szCs w:val="28"/>
        </w:rPr>
        <w:t>никоҳ</w:t>
      </w:r>
      <w:r w:rsidRPr="00237B38">
        <w:rPr>
          <w:rFonts w:ascii="Palatino Linotype" w:hAnsi="Palatino Linotype"/>
          <w:color w:val="000000"/>
          <w:sz w:val="28"/>
          <w:szCs w:val="28"/>
          <w:lang w:val="en-US"/>
        </w:rPr>
        <w:t>;</w:t>
      </w:r>
    </w:p>
    <w:p w:rsidR="0054035F" w:rsidRPr="00237B38" w:rsidRDefault="0054035F" w:rsidP="00237B38">
      <w:pPr>
        <w:spacing w:after="0" w:line="360" w:lineRule="auto"/>
        <w:jc w:val="both"/>
        <w:rPr>
          <w:rFonts w:ascii="Palatino Linotype" w:hAnsi="Palatino Linotype"/>
          <w:color w:val="000000"/>
          <w:sz w:val="28"/>
          <w:szCs w:val="28"/>
          <w:lang w:val="en-US"/>
        </w:rPr>
      </w:pPr>
      <w:r w:rsidRPr="00237B38">
        <w:rPr>
          <w:rFonts w:ascii="Palatino Linotype" w:hAnsi="Palatino Linotype"/>
          <w:color w:val="000000"/>
          <w:sz w:val="28"/>
          <w:szCs w:val="28"/>
          <w:lang w:val="en-US"/>
        </w:rPr>
        <w:t>@49.</w:t>
      </w:r>
    </w:p>
    <w:p w:rsidR="0054035F" w:rsidRPr="00237B38" w:rsidRDefault="0054035F" w:rsidP="00237B38">
      <w:pPr>
        <w:spacing w:after="0" w:line="360" w:lineRule="auto"/>
        <w:jc w:val="both"/>
        <w:rPr>
          <w:rFonts w:ascii="Palatino Linotype" w:hAnsi="Palatino Linotype"/>
          <w:color w:val="000000"/>
          <w:sz w:val="28"/>
          <w:szCs w:val="28"/>
          <w:lang w:val="en-US"/>
        </w:rPr>
      </w:pPr>
      <w:r w:rsidRPr="00237B38">
        <w:rPr>
          <w:rFonts w:ascii="Palatino Linotype" w:hAnsi="Palatino Linotype"/>
          <w:color w:val="000000"/>
          <w:sz w:val="28"/>
          <w:szCs w:val="28"/>
        </w:rPr>
        <w:t>Ба</w:t>
      </w:r>
      <w:r w:rsidRPr="00237B38">
        <w:rPr>
          <w:rFonts w:ascii="Palatino Linotype" w:hAnsi="Palatino Linotype"/>
          <w:color w:val="000000"/>
          <w:sz w:val="28"/>
          <w:szCs w:val="28"/>
          <w:lang w:val="en-US"/>
        </w:rPr>
        <w:t xml:space="preserve"> </w:t>
      </w:r>
      <w:r w:rsidRPr="00237B38">
        <w:rPr>
          <w:rFonts w:ascii="Palatino Linotype" w:hAnsi="Palatino Linotype"/>
          <w:color w:val="000000"/>
          <w:sz w:val="28"/>
          <w:szCs w:val="28"/>
        </w:rPr>
        <w:t>нишондиҳандаи</w:t>
      </w:r>
      <w:r w:rsidRPr="00237B38">
        <w:rPr>
          <w:rFonts w:ascii="Palatino Linotype" w:hAnsi="Palatino Linotype"/>
          <w:color w:val="000000"/>
          <w:sz w:val="28"/>
          <w:szCs w:val="28"/>
          <w:lang w:val="en-US"/>
        </w:rPr>
        <w:t xml:space="preserve"> </w:t>
      </w:r>
      <w:r w:rsidRPr="00237B38">
        <w:rPr>
          <w:rFonts w:ascii="Palatino Linotype" w:hAnsi="Palatino Linotype"/>
          <w:color w:val="000000"/>
          <w:sz w:val="28"/>
          <w:szCs w:val="28"/>
        </w:rPr>
        <w:t>ояндабинии</w:t>
      </w:r>
      <w:r w:rsidRPr="00237B38">
        <w:rPr>
          <w:rFonts w:ascii="Palatino Linotype" w:hAnsi="Palatino Linotype"/>
          <w:color w:val="000000"/>
          <w:sz w:val="28"/>
          <w:szCs w:val="28"/>
          <w:lang w:val="en-US"/>
        </w:rPr>
        <w:t xml:space="preserve"> </w:t>
      </w:r>
      <w:r w:rsidRPr="00237B38">
        <w:rPr>
          <w:rFonts w:ascii="Palatino Linotype" w:hAnsi="Palatino Linotype"/>
          <w:color w:val="000000"/>
          <w:sz w:val="28"/>
          <w:szCs w:val="28"/>
        </w:rPr>
        <w:t>илмию</w:t>
      </w:r>
      <w:r w:rsidRPr="00237B38">
        <w:rPr>
          <w:rFonts w:ascii="Palatino Linotype" w:hAnsi="Palatino Linotype"/>
          <w:color w:val="000000"/>
          <w:sz w:val="28"/>
          <w:szCs w:val="28"/>
          <w:lang w:val="en-US"/>
        </w:rPr>
        <w:t xml:space="preserve"> </w:t>
      </w:r>
      <w:r w:rsidRPr="00237B38">
        <w:rPr>
          <w:rFonts w:ascii="Palatino Linotype" w:hAnsi="Palatino Linotype"/>
          <w:color w:val="000000"/>
          <w:sz w:val="28"/>
          <w:szCs w:val="28"/>
        </w:rPr>
        <w:t>техникӣ</w:t>
      </w:r>
      <w:r w:rsidRPr="00237B38">
        <w:rPr>
          <w:rFonts w:ascii="Palatino Linotype" w:hAnsi="Palatino Linotype"/>
          <w:color w:val="000000"/>
          <w:sz w:val="28"/>
          <w:szCs w:val="28"/>
          <w:lang w:val="en-US"/>
        </w:rPr>
        <w:t xml:space="preserve"> </w:t>
      </w:r>
      <w:r w:rsidRPr="00237B38">
        <w:rPr>
          <w:rFonts w:ascii="Palatino Linotype" w:hAnsi="Palatino Linotype"/>
          <w:color w:val="000000"/>
          <w:sz w:val="28"/>
          <w:szCs w:val="28"/>
        </w:rPr>
        <w:t>дохил</w:t>
      </w:r>
      <w:r w:rsidRPr="00237B38">
        <w:rPr>
          <w:rFonts w:ascii="Palatino Linotype" w:hAnsi="Palatino Linotype"/>
          <w:color w:val="000000"/>
          <w:sz w:val="28"/>
          <w:szCs w:val="28"/>
          <w:lang w:val="en-US"/>
        </w:rPr>
        <w:t xml:space="preserve"> </w:t>
      </w:r>
      <w:r w:rsidRPr="00237B38">
        <w:rPr>
          <w:rFonts w:ascii="Palatino Linotype" w:hAnsi="Palatino Linotype"/>
          <w:color w:val="000000"/>
          <w:sz w:val="28"/>
          <w:szCs w:val="28"/>
        </w:rPr>
        <w:t>аст</w:t>
      </w:r>
      <w:r w:rsidRPr="00237B38">
        <w:rPr>
          <w:rFonts w:ascii="Palatino Linotype" w:hAnsi="Palatino Linotype"/>
          <w:color w:val="000000"/>
          <w:sz w:val="28"/>
          <w:szCs w:val="28"/>
          <w:lang w:val="en-US"/>
        </w:rPr>
        <w:t>:;</w:t>
      </w:r>
    </w:p>
    <w:p w:rsidR="0054035F" w:rsidRPr="00237B38" w:rsidRDefault="0054035F" w:rsidP="00237B38">
      <w:pPr>
        <w:spacing w:after="0" w:line="360" w:lineRule="auto"/>
        <w:jc w:val="both"/>
        <w:rPr>
          <w:rFonts w:ascii="Palatino Linotype" w:hAnsi="Palatino Linotype"/>
          <w:color w:val="000000"/>
          <w:sz w:val="28"/>
          <w:szCs w:val="28"/>
          <w:lang w:val="en-US"/>
        </w:rPr>
      </w:pPr>
      <w:r w:rsidRPr="00237B38">
        <w:rPr>
          <w:rFonts w:ascii="Palatino Linotype" w:hAnsi="Palatino Linotype"/>
          <w:color w:val="000000"/>
          <w:sz w:val="28"/>
          <w:szCs w:val="28"/>
          <w:lang w:val="en-US"/>
        </w:rPr>
        <w:t xml:space="preserve">$A) </w:t>
      </w:r>
      <w:r w:rsidRPr="00237B38">
        <w:rPr>
          <w:rFonts w:ascii="Palatino Linotype" w:hAnsi="Palatino Linotype"/>
          <w:color w:val="000000"/>
          <w:sz w:val="28"/>
          <w:szCs w:val="28"/>
        </w:rPr>
        <w:t>ММД</w:t>
      </w:r>
      <w:r w:rsidRPr="00237B38">
        <w:rPr>
          <w:rFonts w:ascii="Palatino Linotype" w:hAnsi="Palatino Linotype"/>
          <w:color w:val="000000"/>
          <w:sz w:val="28"/>
          <w:szCs w:val="28"/>
          <w:lang w:val="en-US"/>
        </w:rPr>
        <w:t>;</w:t>
      </w:r>
    </w:p>
    <w:p w:rsidR="0054035F" w:rsidRPr="00237B38" w:rsidRDefault="0054035F" w:rsidP="00237B38">
      <w:pPr>
        <w:spacing w:after="0" w:line="360" w:lineRule="auto"/>
        <w:jc w:val="both"/>
        <w:rPr>
          <w:rFonts w:ascii="Palatino Linotype" w:hAnsi="Palatino Linotype"/>
          <w:color w:val="000000"/>
          <w:sz w:val="28"/>
          <w:szCs w:val="28"/>
          <w:lang w:val="en-US"/>
        </w:rPr>
      </w:pPr>
      <w:r w:rsidRPr="00237B38">
        <w:rPr>
          <w:rFonts w:ascii="Palatino Linotype" w:hAnsi="Palatino Linotype"/>
          <w:color w:val="000000"/>
          <w:sz w:val="28"/>
          <w:szCs w:val="28"/>
          <w:lang w:val="en-US"/>
        </w:rPr>
        <w:t xml:space="preserve">$B) </w:t>
      </w:r>
      <w:r w:rsidRPr="00237B38">
        <w:rPr>
          <w:rFonts w:ascii="Palatino Linotype" w:hAnsi="Palatino Linotype"/>
          <w:color w:val="000000"/>
          <w:sz w:val="28"/>
          <w:szCs w:val="28"/>
        </w:rPr>
        <w:t>ДМ</w:t>
      </w:r>
      <w:r w:rsidRPr="00237B38">
        <w:rPr>
          <w:rFonts w:ascii="Palatino Linotype" w:hAnsi="Palatino Linotype"/>
          <w:color w:val="000000"/>
          <w:sz w:val="28"/>
          <w:szCs w:val="28"/>
          <w:lang w:val="en-US"/>
        </w:rPr>
        <w:t>;</w:t>
      </w:r>
    </w:p>
    <w:p w:rsidR="0054035F" w:rsidRPr="00237B38" w:rsidRDefault="0054035F" w:rsidP="00237B38">
      <w:pPr>
        <w:spacing w:after="0" w:line="360" w:lineRule="auto"/>
        <w:jc w:val="both"/>
        <w:rPr>
          <w:rFonts w:ascii="Palatino Linotype" w:hAnsi="Palatino Linotype"/>
          <w:color w:val="000000"/>
          <w:sz w:val="28"/>
          <w:szCs w:val="28"/>
          <w:lang w:val="en-US"/>
        </w:rPr>
      </w:pPr>
      <w:r w:rsidRPr="00237B38">
        <w:rPr>
          <w:rFonts w:ascii="Palatino Linotype" w:hAnsi="Palatino Linotype"/>
          <w:color w:val="000000"/>
          <w:sz w:val="28"/>
          <w:szCs w:val="28"/>
          <w:lang w:val="en-US"/>
        </w:rPr>
        <w:t xml:space="preserve">$C) </w:t>
      </w:r>
      <w:r w:rsidRPr="00237B38">
        <w:rPr>
          <w:rFonts w:ascii="Palatino Linotype" w:hAnsi="Palatino Linotype"/>
          <w:color w:val="000000"/>
          <w:sz w:val="28"/>
          <w:szCs w:val="28"/>
        </w:rPr>
        <w:t>аҳолӣ</w:t>
      </w:r>
      <w:r w:rsidRPr="00237B38">
        <w:rPr>
          <w:rFonts w:ascii="Palatino Linotype" w:hAnsi="Palatino Linotype"/>
          <w:color w:val="000000"/>
          <w:sz w:val="28"/>
          <w:szCs w:val="28"/>
          <w:lang w:val="en-US"/>
        </w:rPr>
        <w:t>;</w:t>
      </w:r>
    </w:p>
    <w:p w:rsidR="0054035F" w:rsidRPr="00237B38" w:rsidRDefault="0054035F" w:rsidP="00237B38">
      <w:pPr>
        <w:spacing w:after="0" w:line="360" w:lineRule="auto"/>
        <w:jc w:val="both"/>
        <w:rPr>
          <w:rFonts w:ascii="Palatino Linotype" w:hAnsi="Palatino Linotype"/>
          <w:color w:val="000000"/>
          <w:sz w:val="28"/>
          <w:szCs w:val="28"/>
          <w:lang w:val="en-US"/>
        </w:rPr>
      </w:pPr>
      <w:r w:rsidRPr="00237B38">
        <w:rPr>
          <w:rFonts w:ascii="Palatino Linotype" w:hAnsi="Palatino Linotype"/>
          <w:color w:val="000000"/>
          <w:sz w:val="28"/>
          <w:szCs w:val="28"/>
          <w:lang w:val="en-US"/>
        </w:rPr>
        <w:t xml:space="preserve">$D) </w:t>
      </w:r>
      <w:r w:rsidRPr="00237B38">
        <w:rPr>
          <w:rFonts w:ascii="Palatino Linotype" w:hAnsi="Palatino Linotype"/>
          <w:color w:val="000000"/>
          <w:sz w:val="28"/>
          <w:szCs w:val="28"/>
        </w:rPr>
        <w:t>мавҷудияти</w:t>
      </w:r>
      <w:r w:rsidRPr="00237B38">
        <w:rPr>
          <w:rFonts w:ascii="Palatino Linotype" w:hAnsi="Palatino Linotype"/>
          <w:color w:val="000000"/>
          <w:sz w:val="28"/>
          <w:szCs w:val="28"/>
          <w:lang w:val="en-US"/>
        </w:rPr>
        <w:t xml:space="preserve"> </w:t>
      </w:r>
      <w:r w:rsidRPr="00237B38">
        <w:rPr>
          <w:rFonts w:ascii="Palatino Linotype" w:hAnsi="Palatino Linotype"/>
          <w:color w:val="000000"/>
          <w:sz w:val="28"/>
          <w:szCs w:val="28"/>
        </w:rPr>
        <w:t>захираҳои</w:t>
      </w:r>
      <w:r w:rsidRPr="00237B38">
        <w:rPr>
          <w:rFonts w:ascii="Palatino Linotype" w:hAnsi="Palatino Linotype"/>
          <w:color w:val="000000"/>
          <w:sz w:val="28"/>
          <w:szCs w:val="28"/>
          <w:lang w:val="en-US"/>
        </w:rPr>
        <w:t xml:space="preserve"> </w:t>
      </w:r>
      <w:r w:rsidRPr="00237B38">
        <w:rPr>
          <w:rFonts w:ascii="Palatino Linotype" w:hAnsi="Palatino Linotype"/>
          <w:color w:val="000000"/>
          <w:sz w:val="28"/>
          <w:szCs w:val="28"/>
        </w:rPr>
        <w:t>табии</w:t>
      </w:r>
      <w:r w:rsidRPr="00237B38">
        <w:rPr>
          <w:rFonts w:ascii="Palatino Linotype" w:hAnsi="Palatino Linotype"/>
          <w:color w:val="000000"/>
          <w:sz w:val="28"/>
          <w:szCs w:val="28"/>
          <w:lang w:val="en-US"/>
        </w:rPr>
        <w:t>;</w:t>
      </w:r>
    </w:p>
    <w:p w:rsidR="0054035F" w:rsidRPr="00237B38" w:rsidRDefault="0054035F" w:rsidP="00237B38">
      <w:pPr>
        <w:spacing w:after="0" w:line="360" w:lineRule="auto"/>
        <w:jc w:val="both"/>
        <w:rPr>
          <w:rFonts w:ascii="Palatino Linotype" w:hAnsi="Palatino Linotype"/>
          <w:color w:val="000000"/>
          <w:sz w:val="28"/>
          <w:szCs w:val="28"/>
          <w:lang w:val="en-US"/>
        </w:rPr>
      </w:pPr>
      <w:r w:rsidRPr="00237B38">
        <w:rPr>
          <w:rFonts w:ascii="Palatino Linotype" w:hAnsi="Palatino Linotype"/>
          <w:color w:val="000000"/>
          <w:sz w:val="28"/>
          <w:szCs w:val="28"/>
          <w:lang w:val="en-US"/>
        </w:rPr>
        <w:t xml:space="preserve">$E) </w:t>
      </w:r>
      <w:r w:rsidRPr="00237B38">
        <w:rPr>
          <w:rFonts w:ascii="Palatino Linotype" w:hAnsi="Palatino Linotype"/>
          <w:color w:val="000000"/>
          <w:sz w:val="28"/>
          <w:szCs w:val="28"/>
        </w:rPr>
        <w:t>хароҷоти</w:t>
      </w:r>
      <w:r w:rsidRPr="00237B38">
        <w:rPr>
          <w:rFonts w:ascii="Palatino Linotype" w:hAnsi="Palatino Linotype"/>
          <w:color w:val="000000"/>
          <w:sz w:val="28"/>
          <w:szCs w:val="28"/>
          <w:lang w:val="en-US"/>
        </w:rPr>
        <w:t xml:space="preserve"> </w:t>
      </w:r>
      <w:r w:rsidRPr="00237B38">
        <w:rPr>
          <w:rFonts w:ascii="Palatino Linotype" w:hAnsi="Palatino Linotype"/>
          <w:color w:val="000000"/>
          <w:sz w:val="28"/>
          <w:szCs w:val="28"/>
        </w:rPr>
        <w:t>буҷети</w:t>
      </w:r>
      <w:r w:rsidRPr="00237B38">
        <w:rPr>
          <w:rFonts w:ascii="Palatino Linotype" w:hAnsi="Palatino Linotype"/>
          <w:color w:val="000000"/>
          <w:sz w:val="28"/>
          <w:szCs w:val="28"/>
          <w:lang w:val="en-US"/>
        </w:rPr>
        <w:t xml:space="preserve"> </w:t>
      </w:r>
      <w:r w:rsidRPr="00237B38">
        <w:rPr>
          <w:rFonts w:ascii="Palatino Linotype" w:hAnsi="Palatino Linotype"/>
          <w:color w:val="000000"/>
          <w:sz w:val="28"/>
          <w:szCs w:val="28"/>
        </w:rPr>
        <w:t>давлатӣ</w:t>
      </w:r>
      <w:r w:rsidRPr="00237B38">
        <w:rPr>
          <w:rFonts w:ascii="Palatino Linotype" w:hAnsi="Palatino Linotype"/>
          <w:color w:val="000000"/>
          <w:sz w:val="28"/>
          <w:szCs w:val="28"/>
          <w:lang w:val="en-US"/>
        </w:rPr>
        <w:t xml:space="preserve"> </w:t>
      </w:r>
      <w:r w:rsidRPr="00237B38">
        <w:rPr>
          <w:rFonts w:ascii="Palatino Linotype" w:hAnsi="Palatino Linotype"/>
          <w:color w:val="000000"/>
          <w:sz w:val="28"/>
          <w:szCs w:val="28"/>
        </w:rPr>
        <w:t>назар</w:t>
      </w:r>
      <w:r w:rsidRPr="00237B38">
        <w:rPr>
          <w:rFonts w:ascii="Palatino Linotype" w:hAnsi="Palatino Linotype"/>
          <w:color w:val="000000"/>
          <w:sz w:val="28"/>
          <w:szCs w:val="28"/>
          <w:lang w:val="en-US"/>
        </w:rPr>
        <w:t xml:space="preserve"> </w:t>
      </w:r>
      <w:r w:rsidRPr="00237B38">
        <w:rPr>
          <w:rFonts w:ascii="Palatino Linotype" w:hAnsi="Palatino Linotype"/>
          <w:color w:val="000000"/>
          <w:sz w:val="28"/>
          <w:szCs w:val="28"/>
        </w:rPr>
        <w:t>ба</w:t>
      </w:r>
      <w:r w:rsidRPr="00237B38">
        <w:rPr>
          <w:rFonts w:ascii="Palatino Linotype" w:hAnsi="Palatino Linotype"/>
          <w:color w:val="000000"/>
          <w:sz w:val="28"/>
          <w:szCs w:val="28"/>
          <w:lang w:val="en-US"/>
        </w:rPr>
        <w:t xml:space="preserve"> </w:t>
      </w:r>
      <w:r w:rsidRPr="00237B38">
        <w:rPr>
          <w:rFonts w:ascii="Palatino Linotype" w:hAnsi="Palatino Linotype"/>
          <w:color w:val="000000"/>
          <w:sz w:val="28"/>
          <w:szCs w:val="28"/>
        </w:rPr>
        <w:t>ММД</w:t>
      </w:r>
      <w:r w:rsidRPr="00237B38">
        <w:rPr>
          <w:rFonts w:ascii="Palatino Linotype" w:hAnsi="Palatino Linotype"/>
          <w:color w:val="000000"/>
          <w:sz w:val="28"/>
          <w:szCs w:val="28"/>
          <w:lang w:val="en-US"/>
        </w:rPr>
        <w:t>;</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@50.</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Дар натиҷаи ояндабинии экологӣ санд масъалаи асоси таҳлил карда мешавад:;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1;</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2;</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3;</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4;</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5;</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@51.</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Ба ояндабинии иқтисодии берунӣ дохил аст:;</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ММД –и давлат;</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ҳифзи муҳити зист дар дохили давлат;</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алоқаҳои иқтисоди милӣ бо ҳоҷагии ҷаҳон;</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сатҳи бекорӣ дар давлат;</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сатҳи таваррум дар давлат;</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@52.</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Ояндабинии ММД –и давлат ва муқоисаи он бо дигар давлатҳо ба кадом намуди ояндабинӣ дохил аст:;</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иқтисодӣ;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экологӣ;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илмӣ;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иҷтимоӣ;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иқтисоди берунӣ;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@53.</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Ояндабинии барномаи ҳифзи баҳри Арал ба кадом намуди ояндабинӣ дохил мешавад:;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макроиқтисодӣ;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байналмилалӣ;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микроиқтисодӣ;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мезоиқтисодӣ;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соҳавӣ;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@54.</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Дурнамоҳои макроиқтисодӣ дар кадом доира сурат мегиранд:;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дар мамлакат;</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дар соҳаҳо;</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дар минтақаҳо;</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дар байни соҳаҳо;</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дар байни минтақаҳои давлат;</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@55.</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Стратегияи миллии рушд барои давраҳои то соли 2030 ба кадом намуди ояндабинӣ дохил мешавад:;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макро;</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мега;</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микро;</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мезо;</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нано;</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@56.</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Вобаста ба мӯҳлати амалиёт кадом намуди ояндабиниро фарқ менамоянд:;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фаврӣ;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кутоҳмуҳлат;</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миёнамуҳлат;</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дарозмуҳлат;</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ҳамаи ҷавобҳо дуруст;</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@57.</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Аз рӯи масоҳати фарогирии обекти тадқиқшаванда чанд намуди ояндабиниро фарқ менамоянд:;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2;</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3;</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4;</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5;</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6;</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@58.</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Аз рӯи меъёри баҳодиҳии миқдорӣ кадом намуди ояндабиниро фарқ менамоянд:;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фосилавӣ ва нишонрас;</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хусусӣ ва комплексӣ;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кутоҳмуҳлат ва миёнамуҳлат;</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дарозмуҳлат ва миёнамуҳлат;</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фаврӣ ва кутоҳмуҳлат;</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@59.</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Зарурати омузиши фани ояндабинии иқтисоди миллӣ дар чи зоҳир мешавад:;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нишондиҳандаҳои макроиқтисодӣ доимо дар ҳолати таъғирёби қарор доранд;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вазъи эҳтимолии объект муайян мешавад;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нақшаҳо аниқ ва дақиқ мешаванд;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вазъият баҳогузори мешавад;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ҳамаи ҷавобҳо дуруст;</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@60.</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Фанни ОИМ бо кадом фан алоқаманди надорад:;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макроиқтисодиёт;</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микроиқтисодиёт;</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мегаиқтисод;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химия;</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усулҳои риёзӣ дар иқтисодиёт;</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@61.</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Дар адабиётҳои муосири иқтисодӣ тахминан чанд усулҳои ояндабиниро аз ҳам ҷудо менамоянд:;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550;</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450;</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350;</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250;</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150;</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@62.</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Дар амалия бештар аз чанд усули ояндабинӣ истифода менамоянд:;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10 -15;</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30-45;</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40-50;</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50-70;</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10-20;</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@63.</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Усулҳои ояндабинӣ гуфта:;</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усулҳои аниқро меноманд;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усулҳои конкретиро меноманд;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усулҳои тафаккурро меноманд;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усулҳои қонунгузориро меноманд;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усулҳои дақиқро меноманд;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@64.</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Усулҳои ояндабинии иқтисоди миллӣ бо кадом хусусият аз ҳамдигар фарқ менамоянд:;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мақсади истифодабарӣ;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дараҷаи тадқиқшавӣ;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дараҷаи асосноксозӣ;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таъиноти илмӣ;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ҳамаи ҷавобҳо дуруст;</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@65.</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Яке аз усулҳои арзёбии варианти алтернативии тараққиёт ин:;</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тафтиши мувозинатӣ;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роҳи интихоб;</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самаранокии кор;</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талафот дар кор;</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иҷроиши кор;</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@66.</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Дар натиҷаи истифодаи усулҳои ояндабинӣ имконият пайдо мешавад, ки:;</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вазъи эҳтимолии ояндаи объект арзёби шавад;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роҳи алтернативии онро пайдо намоем;</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имконияти нақшаҳо беҳтар шаванд;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роҳи амалишавии онро пайдо намоем;</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ҳамаи ҷавобҳо дуруст;</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@67.</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Дар натиҷаи дида баромадани усулҳои ояндабинӣ аксари вақт кадом хусусияти он бояд дида баромада шавад:;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инфиродӣ;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комплексӣ;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гурӯҳи;</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бемайлонӣ;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ошкоршавӣ;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@68.</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Ба таври умуми методҳои коркарди дурнамоҳоро ба чанд гурӯҳ ҷудо менамоянд:;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2;</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3;</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4;</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5;</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6;</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@69.</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Ба усулҳои ҳиссиёти дохил аст:;</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мусоҳиба;</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монандии таърихӣ;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экстрополятсия;</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моделсозии иқтисодӣ;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моделҳои математикӣ;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@70.</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Усули баҳои коршиносон ба чанд зергурӯҳ ҷудо мешаванд:;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6;</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5;</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4;</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3;</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2;</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@71.</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Ба усули баҳои коршиносони фардӣ дохил мешавад:;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Делфӣ;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635;</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мусоҳиба;</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ҳуҷуми фикрӣ;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усули тартиби дарахт;</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@72.</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Мақсади ояндабинии иқтисодӣ дар сатҳи макроиқтисодӣ, ки дар корҳои олимони ғарб дида мешавад, ин:;</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бартараф намудани сатҳи бекорӣ;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паст намудани беқурбшавӣ;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рушди соҳаи иҷтимоӣ;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зиёд намудани ММД;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рушди соҳаи ҳарбӣ;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@73.</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Ҳангоми интихоби усули мусоҳиба мавқеи муҳимро кадом ҷараён ишғол менамояд:;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тафтиши мусоҳиба;</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гузаронидани он;</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анализи он;</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синтези он;</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тарҳрезии он;</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@74.</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Пеш аз гузаронидани усули мусоҳиба кадом маводҳо таҳия мегарданд:;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маҷмӯи таҳлилҳо;</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маҷмӯи тахминҳо;</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маҷмӯи рақамҳо;</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маҷмӯи саволҳо;</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маҷмӯи интиҳонҳо;</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@75.</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Ҳангоме, ки аз ҷониби як мутахассис бо намояндаи Вазорати рушди иқтисод ва савдо дар бораи вазъи ояндаи объекти тадқиқшаванда сӯҳбат гузаронида мешавад ва маҷмӯи саволҳо пешниҳод мегарданд, пас ин кадом усули ояндабиниро нишон медиҳад:;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635;</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Делфӣ;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мусоҳиба;</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монандии таърихӣ;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ҳуҷуми фикрӣ;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@76.</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Дар кадом усули ояндабинӣ номгӯи саволҳо оиди вазъи ояндаи объект ба мутахассис пешниҳод мегардад ва барои ӯ фурсат дода мешавад, ки аз маводҳои зарурии худ истифода намояд:;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мусоҳиба;</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мактубчаи таҳлилӣ;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навиштани сенарияҳо;</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делфӣ;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635;</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@77.</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Кадом усули баҳои коршиносон фардӣ аз ҷонеиби коршиносони гурӯҳи низ истифода мешавад:;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мусоҳиба;</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мактубчаи таҳлилӣ;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делфӣ;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635;</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навиштани сенарияҳо;</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@78.</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Ба усули баҳои коршиносони гурӯҳи дохил намешавад:;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делфӣ;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635;</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мактубчаи таҳлилӣ;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ташкили комиссияҳо;</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ҳуҷуми фикрӣ;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@79.</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Кадом усулро дар баъзе ҳолатҳо усули Делфӣ меноманд:;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ҳуҷуми фикрӣ;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635;</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навиштани сенарияҳо;</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усули баҳои коршиносон( экспертон);</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Pr>
          <w:rFonts w:ascii="Palatino Linotype" w:hAnsi="Palatino Linotype"/>
          <w:color w:val="000000"/>
          <w:sz w:val="28"/>
          <w:szCs w:val="28"/>
          <w:lang w:val="en-US"/>
        </w:rPr>
        <w:t>E</w:t>
      </w:r>
      <w:r w:rsidRPr="00237B38">
        <w:rPr>
          <w:rFonts w:ascii="Palatino Linotype" w:hAnsi="Palatino Linotype"/>
          <w:color w:val="000000"/>
          <w:sz w:val="28"/>
          <w:szCs w:val="28"/>
        </w:rPr>
        <w:t>) мусоҳиба;</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@80.</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Дар кадом усул мутахассисон дар утоқҳои алоҳида ҷамъ карда мешаванд ва ба якдигар таъсир расонида наметавонанд:;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ҳуҷуми фикрӣ;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635;</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навиштани сенарияҳо;</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Делфӣ;</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мусоҳиба;</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@81.</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Бартарияти усули Делфи дар чи зоҳир меёбад:;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мутахассисони собиқадор ба мутассисони ҷавон таъсир расонида метавонанд;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мутахассисони собиқадор ба мутассисони ҷавон таъсир расонида наметавонанд;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аз фикри ҳамдигар дар ҷараёни фикррони истифода менамоянд:;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шумораи мутахассисон ҳудуд надорад:;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танҳо мутахассисони соҳаи сиёсатшиноси даъват карда мешаванд;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@82.</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Дар усули 635 6 чи маъно дорад:;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фикр;</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дақиқа;</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мутахассис;</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мусоҳиба;</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самт;</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@83.</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Дар усули 635 3 чи маъно дорад:;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фикр;</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дақиқа;</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мутахассис;</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мусоҳиба;</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самт;</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@84.</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Дар усули 635 5 чи маъно дорад:;</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фикр;</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дақиқа;</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мутахассис;</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мусоҳиба;</w:t>
      </w:r>
    </w:p>
    <w:p w:rsidR="0054035F" w:rsidRPr="00237B38" w:rsidRDefault="0054035F" w:rsidP="00237B38">
      <w:pPr>
        <w:spacing w:after="0"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самт;</w:t>
      </w:r>
    </w:p>
    <w:p w:rsidR="0054035F" w:rsidRPr="00237B38" w:rsidRDefault="0054035F" w:rsidP="00237B38">
      <w:pPr>
        <w:rPr>
          <w:rFonts w:ascii="Palatino Linotype" w:hAnsi="Palatino Linotype"/>
          <w:color w:val="000000"/>
          <w:sz w:val="28"/>
          <w:szCs w:val="28"/>
        </w:rPr>
      </w:pPr>
      <w:r w:rsidRPr="00237B38">
        <w:rPr>
          <w:rFonts w:ascii="Palatino Linotype" w:hAnsi="Palatino Linotype"/>
          <w:color w:val="000000"/>
          <w:sz w:val="28"/>
          <w:szCs w:val="28"/>
        </w:rPr>
        <w:t>@85.</w:t>
      </w:r>
    </w:p>
    <w:p w:rsidR="0054035F" w:rsidRPr="00237B38" w:rsidRDefault="0054035F" w:rsidP="00237B38">
      <w:pPr>
        <w:rPr>
          <w:rFonts w:ascii="Palatino Linotype" w:hAnsi="Palatino Linotype"/>
          <w:color w:val="000000"/>
          <w:sz w:val="28"/>
          <w:szCs w:val="28"/>
        </w:rPr>
      </w:pPr>
      <w:r w:rsidRPr="00237B38">
        <w:rPr>
          <w:rFonts w:ascii="Palatino Linotype" w:hAnsi="Palatino Linotype"/>
          <w:color w:val="000000"/>
          <w:sz w:val="28"/>
          <w:szCs w:val="28"/>
        </w:rPr>
        <w:t>Дар усули 635 фикрҳои мутахассисон чи тавр сурат мегирад:;</w:t>
      </w:r>
    </w:p>
    <w:p w:rsidR="0054035F" w:rsidRPr="00237B38" w:rsidRDefault="0054035F" w:rsidP="00237B38">
      <w:pPr>
        <w:rPr>
          <w:rFonts w:ascii="Palatino Linotype" w:hAnsi="Palatino Linotype"/>
          <w:color w:val="000000"/>
          <w:sz w:val="28"/>
          <w:szCs w:val="28"/>
        </w:rPr>
      </w:pPr>
      <w:r w:rsidRPr="00237B38">
        <w:rPr>
          <w:rFonts w:ascii="Palatino Linotype" w:hAnsi="Palatino Linotype"/>
          <w:color w:val="000000"/>
          <w:sz w:val="28"/>
          <w:szCs w:val="28"/>
        </w:rPr>
        <w:t>$A) хаттӣ;</w:t>
      </w:r>
    </w:p>
    <w:p w:rsidR="0054035F" w:rsidRPr="00237B38" w:rsidRDefault="0054035F" w:rsidP="00237B38">
      <w:pPr>
        <w:rPr>
          <w:rFonts w:ascii="Palatino Linotype" w:hAnsi="Palatino Linotype"/>
          <w:color w:val="000000"/>
          <w:sz w:val="28"/>
          <w:szCs w:val="28"/>
        </w:rPr>
      </w:pPr>
      <w:r w:rsidRPr="00237B38">
        <w:rPr>
          <w:rFonts w:ascii="Palatino Linotype" w:hAnsi="Palatino Linotype"/>
          <w:color w:val="000000"/>
          <w:sz w:val="28"/>
          <w:szCs w:val="28"/>
        </w:rPr>
        <w:t>$B) шифоҳӣ;</w:t>
      </w:r>
    </w:p>
    <w:p w:rsidR="0054035F" w:rsidRPr="00237B38" w:rsidRDefault="0054035F" w:rsidP="00237B38">
      <w:pPr>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фаҳмондадиҳӣ;</w:t>
      </w:r>
    </w:p>
    <w:p w:rsidR="0054035F" w:rsidRPr="00237B38" w:rsidRDefault="0054035F" w:rsidP="00237B38">
      <w:pPr>
        <w:rPr>
          <w:rFonts w:ascii="Palatino Linotype" w:hAnsi="Palatino Linotype"/>
          <w:color w:val="000000"/>
          <w:sz w:val="28"/>
          <w:szCs w:val="28"/>
        </w:rPr>
      </w:pPr>
      <w:r w:rsidRPr="00237B38">
        <w:rPr>
          <w:rFonts w:ascii="Palatino Linotype" w:hAnsi="Palatino Linotype"/>
          <w:color w:val="000000"/>
          <w:sz w:val="28"/>
          <w:szCs w:val="28"/>
        </w:rPr>
        <w:t>$D) анализ намудан;</w:t>
      </w:r>
    </w:p>
    <w:p w:rsidR="0054035F" w:rsidRPr="00237B38" w:rsidRDefault="0054035F" w:rsidP="00237B38">
      <w:pPr>
        <w:rPr>
          <w:rFonts w:ascii="Palatino Linotype" w:hAnsi="Palatino Linotype"/>
          <w:color w:val="000000"/>
          <w:sz w:val="28"/>
          <w:szCs w:val="28"/>
        </w:rPr>
      </w:pPr>
      <w:r w:rsidRPr="00237B38">
        <w:rPr>
          <w:rFonts w:ascii="Palatino Linotype" w:hAnsi="Palatino Linotype"/>
          <w:color w:val="000000"/>
          <w:sz w:val="28"/>
          <w:szCs w:val="28"/>
        </w:rPr>
        <w:t>$E) мантиқан баён намудан;</w:t>
      </w:r>
    </w:p>
    <w:p w:rsidR="0054035F" w:rsidRPr="00237B38" w:rsidRDefault="0054035F" w:rsidP="00237B38">
      <w:pPr>
        <w:rPr>
          <w:rFonts w:ascii="Palatino Linotype" w:hAnsi="Palatino Linotype"/>
          <w:color w:val="000000"/>
          <w:sz w:val="28"/>
          <w:szCs w:val="28"/>
        </w:rPr>
      </w:pPr>
      <w:r w:rsidRPr="00237B38">
        <w:rPr>
          <w:rFonts w:ascii="Palatino Linotype" w:hAnsi="Palatino Linotype"/>
          <w:color w:val="000000"/>
          <w:sz w:val="28"/>
          <w:szCs w:val="28"/>
        </w:rPr>
        <w:t>@86.</w:t>
      </w:r>
    </w:p>
    <w:p w:rsidR="0054035F" w:rsidRPr="00237B38" w:rsidRDefault="0054035F" w:rsidP="00237B38">
      <w:pPr>
        <w:rPr>
          <w:rFonts w:ascii="Palatino Linotype" w:hAnsi="Palatino Linotype"/>
          <w:color w:val="000000"/>
          <w:sz w:val="28"/>
          <w:szCs w:val="28"/>
        </w:rPr>
      </w:pPr>
      <w:r w:rsidRPr="00237B38">
        <w:rPr>
          <w:rFonts w:ascii="Palatino Linotype" w:hAnsi="Palatino Linotype"/>
          <w:color w:val="000000"/>
          <w:sz w:val="28"/>
          <w:szCs w:val="28"/>
        </w:rPr>
        <w:t>Фикрҳои мутахассисон дар усули 635 дар кадом муҳлат ҷамъ карда мешавад:;</w:t>
      </w:r>
    </w:p>
    <w:p w:rsidR="0054035F" w:rsidRPr="00237B38" w:rsidRDefault="0054035F" w:rsidP="00237B38">
      <w:pPr>
        <w:rPr>
          <w:rFonts w:ascii="Palatino Linotype" w:hAnsi="Palatino Linotype"/>
          <w:color w:val="000000"/>
          <w:sz w:val="28"/>
          <w:szCs w:val="28"/>
        </w:rPr>
      </w:pPr>
      <w:r w:rsidRPr="00237B38">
        <w:rPr>
          <w:rFonts w:ascii="Palatino Linotype" w:hAnsi="Palatino Linotype"/>
          <w:color w:val="000000"/>
          <w:sz w:val="28"/>
          <w:szCs w:val="28"/>
        </w:rPr>
        <w:t>$A) як соат;</w:t>
      </w:r>
    </w:p>
    <w:p w:rsidR="0054035F" w:rsidRPr="00237B38" w:rsidRDefault="0054035F" w:rsidP="00237B38">
      <w:pPr>
        <w:rPr>
          <w:rFonts w:ascii="Palatino Linotype" w:hAnsi="Palatino Linotype"/>
          <w:color w:val="000000"/>
          <w:sz w:val="28"/>
          <w:szCs w:val="28"/>
        </w:rPr>
      </w:pPr>
      <w:r w:rsidRPr="00237B38">
        <w:rPr>
          <w:rFonts w:ascii="Palatino Linotype" w:hAnsi="Palatino Linotype"/>
          <w:color w:val="000000"/>
          <w:sz w:val="28"/>
          <w:szCs w:val="28"/>
        </w:rPr>
        <w:t>$B) 30 дақиқа;</w:t>
      </w:r>
    </w:p>
    <w:p w:rsidR="0054035F" w:rsidRPr="00237B38" w:rsidRDefault="0054035F" w:rsidP="00237B38">
      <w:pPr>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20 дақиқа;</w:t>
      </w:r>
    </w:p>
    <w:p w:rsidR="0054035F" w:rsidRPr="00237B38" w:rsidRDefault="0054035F" w:rsidP="00237B38">
      <w:pPr>
        <w:rPr>
          <w:rFonts w:ascii="Palatino Linotype" w:hAnsi="Palatino Linotype"/>
          <w:color w:val="000000"/>
          <w:sz w:val="28"/>
          <w:szCs w:val="28"/>
        </w:rPr>
      </w:pPr>
      <w:r w:rsidRPr="00237B38">
        <w:rPr>
          <w:rFonts w:ascii="Palatino Linotype" w:hAnsi="Palatino Linotype"/>
          <w:color w:val="000000"/>
          <w:sz w:val="28"/>
          <w:szCs w:val="28"/>
        </w:rPr>
        <w:t>$D) 10 дақиқа;</w:t>
      </w:r>
    </w:p>
    <w:p w:rsidR="0054035F" w:rsidRPr="00237B38" w:rsidRDefault="0054035F" w:rsidP="00237B38">
      <w:pPr>
        <w:rPr>
          <w:rFonts w:ascii="Palatino Linotype" w:hAnsi="Palatino Linotype"/>
          <w:color w:val="000000"/>
          <w:sz w:val="28"/>
          <w:szCs w:val="28"/>
        </w:rPr>
      </w:pPr>
      <w:r w:rsidRPr="00237B38">
        <w:rPr>
          <w:rFonts w:ascii="Palatino Linotype" w:hAnsi="Palatino Linotype"/>
          <w:color w:val="000000"/>
          <w:sz w:val="28"/>
          <w:szCs w:val="28"/>
        </w:rPr>
        <w:t>$E) 5 дақиқа;</w:t>
      </w:r>
    </w:p>
    <w:p w:rsidR="0054035F" w:rsidRPr="00237B38" w:rsidRDefault="0054035F" w:rsidP="00237B38">
      <w:pPr>
        <w:rPr>
          <w:rFonts w:ascii="Palatino Linotype" w:hAnsi="Palatino Linotype"/>
          <w:color w:val="000000"/>
          <w:sz w:val="28"/>
          <w:szCs w:val="28"/>
        </w:rPr>
      </w:pPr>
      <w:r w:rsidRPr="00237B38">
        <w:rPr>
          <w:rFonts w:ascii="Palatino Linotype" w:hAnsi="Palatino Linotype"/>
          <w:color w:val="000000"/>
          <w:sz w:val="28"/>
          <w:szCs w:val="28"/>
        </w:rPr>
        <w:t>@87.</w:t>
      </w:r>
    </w:p>
    <w:p w:rsidR="0054035F" w:rsidRPr="00237B38" w:rsidRDefault="0054035F" w:rsidP="00237B38">
      <w:pPr>
        <w:rPr>
          <w:rFonts w:ascii="Palatino Linotype" w:hAnsi="Palatino Linotype"/>
          <w:color w:val="000000"/>
          <w:sz w:val="28"/>
          <w:szCs w:val="28"/>
        </w:rPr>
      </w:pPr>
      <w:r w:rsidRPr="00237B38">
        <w:rPr>
          <w:rFonts w:ascii="Palatino Linotype" w:hAnsi="Palatino Linotype"/>
          <w:color w:val="000000"/>
          <w:sz w:val="28"/>
          <w:szCs w:val="28"/>
        </w:rPr>
        <w:t>Дар усули ҳуҷуми фикри мутахассисон чи гунна ҷамъ карда мешаванд:;</w:t>
      </w:r>
    </w:p>
    <w:p w:rsidR="0054035F" w:rsidRPr="00237B38" w:rsidRDefault="0054035F" w:rsidP="00237B38">
      <w:pPr>
        <w:rPr>
          <w:rFonts w:ascii="Palatino Linotype" w:hAnsi="Palatino Linotype"/>
          <w:color w:val="000000"/>
          <w:sz w:val="28"/>
          <w:szCs w:val="28"/>
        </w:rPr>
      </w:pPr>
      <w:r w:rsidRPr="00237B38">
        <w:rPr>
          <w:rFonts w:ascii="Palatino Linotype" w:hAnsi="Palatino Linotype"/>
          <w:color w:val="000000"/>
          <w:sz w:val="28"/>
          <w:szCs w:val="28"/>
        </w:rPr>
        <w:t>$A) дар мизи мудавар;</w:t>
      </w:r>
    </w:p>
    <w:p w:rsidR="0054035F" w:rsidRPr="00237B38" w:rsidRDefault="0054035F" w:rsidP="00237B38">
      <w:pPr>
        <w:rPr>
          <w:rFonts w:ascii="Palatino Linotype" w:hAnsi="Palatino Linotype"/>
          <w:color w:val="000000"/>
          <w:sz w:val="28"/>
          <w:szCs w:val="28"/>
        </w:rPr>
      </w:pPr>
      <w:r w:rsidRPr="00237B38">
        <w:rPr>
          <w:rFonts w:ascii="Palatino Linotype" w:hAnsi="Palatino Linotype"/>
          <w:color w:val="000000"/>
          <w:sz w:val="28"/>
          <w:szCs w:val="28"/>
        </w:rPr>
        <w:t>$B) дар утоқҳои алоҳида;</w:t>
      </w:r>
    </w:p>
    <w:p w:rsidR="0054035F" w:rsidRPr="00237B38" w:rsidRDefault="0054035F" w:rsidP="00237B38">
      <w:pPr>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дар утоқҳои кори худ;</w:t>
      </w:r>
    </w:p>
    <w:p w:rsidR="0054035F" w:rsidRPr="00237B38" w:rsidRDefault="0054035F" w:rsidP="00237B38">
      <w:pPr>
        <w:rPr>
          <w:rFonts w:ascii="Palatino Linotype" w:hAnsi="Palatino Linotype"/>
          <w:color w:val="000000"/>
          <w:sz w:val="28"/>
          <w:szCs w:val="28"/>
        </w:rPr>
      </w:pPr>
      <w:r w:rsidRPr="00237B38">
        <w:rPr>
          <w:rFonts w:ascii="Palatino Linotype" w:hAnsi="Palatino Linotype"/>
          <w:color w:val="000000"/>
          <w:sz w:val="28"/>
          <w:szCs w:val="28"/>
        </w:rPr>
        <w:t>$D) дар толори варзишӣ;</w:t>
      </w:r>
    </w:p>
    <w:p w:rsidR="0054035F" w:rsidRPr="00237B38" w:rsidRDefault="0054035F" w:rsidP="00237B38">
      <w:pPr>
        <w:rPr>
          <w:rFonts w:ascii="Palatino Linotype" w:hAnsi="Palatino Linotype"/>
          <w:color w:val="000000"/>
          <w:sz w:val="28"/>
          <w:szCs w:val="28"/>
        </w:rPr>
      </w:pPr>
      <w:r w:rsidRPr="00237B38">
        <w:rPr>
          <w:rFonts w:ascii="Palatino Linotype" w:hAnsi="Palatino Linotype"/>
          <w:color w:val="000000"/>
          <w:sz w:val="28"/>
          <w:szCs w:val="28"/>
        </w:rPr>
        <w:t>$E) дар студияи телевизионӣ;</w:t>
      </w:r>
    </w:p>
    <w:p w:rsidR="0054035F" w:rsidRPr="00237B38" w:rsidRDefault="0054035F" w:rsidP="00237B38">
      <w:pPr>
        <w:rPr>
          <w:rFonts w:ascii="Palatino Linotype" w:hAnsi="Palatino Linotype"/>
          <w:color w:val="000000"/>
          <w:sz w:val="28"/>
          <w:szCs w:val="28"/>
        </w:rPr>
      </w:pPr>
      <w:r w:rsidRPr="00237B38">
        <w:rPr>
          <w:rFonts w:ascii="Palatino Linotype" w:hAnsi="Palatino Linotype"/>
          <w:color w:val="000000"/>
          <w:sz w:val="28"/>
          <w:szCs w:val="28"/>
        </w:rPr>
        <w:t>@88.</w:t>
      </w:r>
    </w:p>
    <w:p w:rsidR="0054035F" w:rsidRPr="00237B38" w:rsidRDefault="0054035F" w:rsidP="00237B38">
      <w:pPr>
        <w:rPr>
          <w:rFonts w:ascii="Palatino Linotype" w:hAnsi="Palatino Linotype"/>
          <w:color w:val="000000"/>
          <w:sz w:val="28"/>
          <w:szCs w:val="28"/>
        </w:rPr>
      </w:pPr>
      <w:r w:rsidRPr="00237B38">
        <w:rPr>
          <w:rFonts w:ascii="Palatino Linotype" w:hAnsi="Palatino Linotype"/>
          <w:color w:val="000000"/>
          <w:sz w:val="28"/>
          <w:szCs w:val="28"/>
        </w:rPr>
        <w:t>Дар кадом усул мутахассисон фикрҳои якдигарро тандиқ намуда, фикрҳои беҳтаринро ҷудо менамоянд:;</w:t>
      </w:r>
    </w:p>
    <w:p w:rsidR="0054035F" w:rsidRPr="00237B38" w:rsidRDefault="0054035F" w:rsidP="00237B38">
      <w:pPr>
        <w:rPr>
          <w:rFonts w:ascii="Palatino Linotype" w:hAnsi="Palatino Linotype"/>
          <w:color w:val="000000"/>
          <w:sz w:val="28"/>
          <w:szCs w:val="28"/>
        </w:rPr>
      </w:pPr>
      <w:r w:rsidRPr="00237B38">
        <w:rPr>
          <w:rFonts w:ascii="Palatino Linotype" w:hAnsi="Palatino Linotype"/>
          <w:color w:val="000000"/>
          <w:sz w:val="28"/>
          <w:szCs w:val="28"/>
        </w:rPr>
        <w:t>$A) 635;</w:t>
      </w:r>
    </w:p>
    <w:p w:rsidR="0054035F" w:rsidRPr="00237B38" w:rsidRDefault="0054035F" w:rsidP="00237B38">
      <w:pPr>
        <w:rPr>
          <w:rFonts w:ascii="Palatino Linotype" w:hAnsi="Palatino Linotype"/>
          <w:color w:val="000000"/>
          <w:sz w:val="28"/>
          <w:szCs w:val="28"/>
        </w:rPr>
      </w:pPr>
      <w:r w:rsidRPr="00237B38">
        <w:rPr>
          <w:rFonts w:ascii="Palatino Linotype" w:hAnsi="Palatino Linotype"/>
          <w:color w:val="000000"/>
          <w:sz w:val="28"/>
          <w:szCs w:val="28"/>
        </w:rPr>
        <w:t>$B) мусоҳиба;</w:t>
      </w:r>
    </w:p>
    <w:p w:rsidR="0054035F" w:rsidRPr="00237B38" w:rsidRDefault="0054035F" w:rsidP="00237B38">
      <w:pPr>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ҳуҷуми фикрӣ;</w:t>
      </w:r>
    </w:p>
    <w:p w:rsidR="0054035F" w:rsidRPr="00237B38" w:rsidRDefault="0054035F" w:rsidP="00237B38">
      <w:pPr>
        <w:rPr>
          <w:rFonts w:ascii="Palatino Linotype" w:hAnsi="Palatino Linotype"/>
          <w:color w:val="000000"/>
          <w:sz w:val="28"/>
          <w:szCs w:val="28"/>
        </w:rPr>
      </w:pPr>
      <w:r w:rsidRPr="00237B38">
        <w:rPr>
          <w:rFonts w:ascii="Palatino Linotype" w:hAnsi="Palatino Linotype"/>
          <w:color w:val="000000"/>
          <w:sz w:val="28"/>
          <w:szCs w:val="28"/>
        </w:rPr>
        <w:t>$D) делфӣ;</w:t>
      </w:r>
    </w:p>
    <w:p w:rsidR="0054035F" w:rsidRPr="00237B38" w:rsidRDefault="0054035F" w:rsidP="00237B38">
      <w:pPr>
        <w:rPr>
          <w:rFonts w:ascii="Palatino Linotype" w:hAnsi="Palatino Linotype"/>
          <w:color w:val="000000"/>
          <w:sz w:val="28"/>
          <w:szCs w:val="28"/>
        </w:rPr>
      </w:pPr>
      <w:r w:rsidRPr="00237B38">
        <w:rPr>
          <w:rFonts w:ascii="Palatino Linotype" w:hAnsi="Palatino Linotype"/>
          <w:color w:val="000000"/>
          <w:sz w:val="28"/>
          <w:szCs w:val="28"/>
        </w:rPr>
        <w:t>$E) мактубчаи таҳлилӣ;</w:t>
      </w:r>
    </w:p>
    <w:p w:rsidR="0054035F" w:rsidRPr="00237B38" w:rsidRDefault="0054035F" w:rsidP="00237B38">
      <w:pPr>
        <w:jc w:val="both"/>
        <w:rPr>
          <w:rFonts w:ascii="Palatino Linotype" w:hAnsi="Palatino Linotype"/>
          <w:color w:val="000000"/>
          <w:sz w:val="28"/>
          <w:szCs w:val="28"/>
        </w:rPr>
      </w:pPr>
      <w:r w:rsidRPr="00237B38">
        <w:rPr>
          <w:rFonts w:ascii="Palatino Linotype" w:hAnsi="Palatino Linotype"/>
          <w:color w:val="000000"/>
          <w:sz w:val="28"/>
          <w:szCs w:val="28"/>
        </w:rPr>
        <w:t>@89.</w:t>
      </w:r>
    </w:p>
    <w:p w:rsidR="0054035F" w:rsidRPr="00237B38" w:rsidRDefault="0054035F" w:rsidP="00237B38">
      <w:pPr>
        <w:jc w:val="both"/>
        <w:rPr>
          <w:rFonts w:ascii="Palatino Linotype" w:hAnsi="Palatino Linotype"/>
          <w:color w:val="000000"/>
          <w:sz w:val="28"/>
          <w:szCs w:val="28"/>
        </w:rPr>
      </w:pPr>
      <w:r w:rsidRPr="00237B38">
        <w:rPr>
          <w:rFonts w:ascii="Palatino Linotype" w:hAnsi="Palatino Linotype"/>
          <w:color w:val="000000"/>
          <w:sz w:val="28"/>
          <w:szCs w:val="28"/>
        </w:rPr>
        <w:t>Ба зинаи усули ташкили комиссия дохил мешавад:;</w:t>
      </w:r>
    </w:p>
    <w:p w:rsidR="0054035F" w:rsidRPr="00237B38" w:rsidRDefault="0054035F" w:rsidP="00237B38">
      <w:pPr>
        <w:jc w:val="both"/>
        <w:rPr>
          <w:rFonts w:ascii="Palatino Linotype" w:hAnsi="Palatino Linotype"/>
          <w:color w:val="000000"/>
          <w:sz w:val="28"/>
          <w:szCs w:val="28"/>
        </w:rPr>
      </w:pPr>
      <w:r w:rsidRPr="00237B38">
        <w:rPr>
          <w:rFonts w:ascii="Palatino Linotype" w:hAnsi="Palatino Linotype"/>
          <w:color w:val="000000"/>
          <w:sz w:val="28"/>
          <w:szCs w:val="28"/>
        </w:rPr>
        <w:t>$A) ташкили гурӯи корие, ки пурсиши мутахассисонро ба уҳда гирифта аст;</w:t>
      </w:r>
    </w:p>
    <w:p w:rsidR="0054035F" w:rsidRPr="00237B38" w:rsidRDefault="0054035F" w:rsidP="00237B38">
      <w:pPr>
        <w:jc w:val="both"/>
        <w:rPr>
          <w:rFonts w:ascii="Palatino Linotype" w:hAnsi="Palatino Linotype"/>
          <w:color w:val="000000"/>
          <w:sz w:val="28"/>
          <w:szCs w:val="28"/>
        </w:rPr>
      </w:pPr>
      <w:r w:rsidRPr="00237B38">
        <w:rPr>
          <w:rFonts w:ascii="Palatino Linotype" w:hAnsi="Palatino Linotype"/>
          <w:color w:val="000000"/>
          <w:sz w:val="28"/>
          <w:szCs w:val="28"/>
        </w:rPr>
        <w:t>$B) аниқ намудани самтҳои инкишофи объект;</w:t>
      </w:r>
    </w:p>
    <w:p w:rsidR="0054035F" w:rsidRPr="00237B38" w:rsidRDefault="0054035F" w:rsidP="00237B38">
      <w:pPr>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гурӯҳи мутахассисоне, ки ба таҳияи дурнамоҳо машғуланд;</w:t>
      </w:r>
    </w:p>
    <w:p w:rsidR="0054035F" w:rsidRPr="00237B38" w:rsidRDefault="0054035F" w:rsidP="00237B38">
      <w:pPr>
        <w:jc w:val="both"/>
        <w:rPr>
          <w:rFonts w:ascii="Palatino Linotype" w:hAnsi="Palatino Linotype"/>
          <w:color w:val="000000"/>
          <w:sz w:val="28"/>
          <w:szCs w:val="28"/>
        </w:rPr>
      </w:pPr>
      <w:r w:rsidRPr="00237B38">
        <w:rPr>
          <w:rFonts w:ascii="Palatino Linotype" w:hAnsi="Palatino Linotype"/>
          <w:color w:val="000000"/>
          <w:sz w:val="28"/>
          <w:szCs w:val="28"/>
        </w:rPr>
        <w:t>$D) коркарди саволнома оиди пурсиши мутахассисон;</w:t>
      </w:r>
    </w:p>
    <w:p w:rsidR="0054035F" w:rsidRPr="00237B38" w:rsidRDefault="0054035F" w:rsidP="00237B38">
      <w:pPr>
        <w:jc w:val="both"/>
        <w:rPr>
          <w:rFonts w:ascii="Palatino Linotype" w:hAnsi="Palatino Linotype"/>
          <w:color w:val="000000"/>
          <w:sz w:val="28"/>
          <w:szCs w:val="28"/>
        </w:rPr>
      </w:pPr>
      <w:r w:rsidRPr="00237B38">
        <w:rPr>
          <w:rFonts w:ascii="Palatino Linotype" w:hAnsi="Palatino Linotype"/>
          <w:color w:val="000000"/>
          <w:sz w:val="28"/>
          <w:szCs w:val="28"/>
        </w:rPr>
        <w:t>$E) ҳамаи ҷавобҳо дуруст;</w:t>
      </w:r>
    </w:p>
    <w:p w:rsidR="0054035F" w:rsidRPr="00237B38" w:rsidRDefault="0054035F" w:rsidP="00237B38">
      <w:pPr>
        <w:jc w:val="both"/>
        <w:rPr>
          <w:rFonts w:ascii="Palatino Linotype" w:hAnsi="Palatino Linotype"/>
          <w:color w:val="000000"/>
          <w:sz w:val="28"/>
          <w:szCs w:val="28"/>
        </w:rPr>
      </w:pPr>
      <w:r w:rsidRPr="00237B38">
        <w:rPr>
          <w:rFonts w:ascii="Palatino Linotype" w:hAnsi="Palatino Linotype"/>
          <w:color w:val="000000"/>
          <w:sz w:val="28"/>
          <w:szCs w:val="28"/>
        </w:rPr>
        <w:t>@90.</w:t>
      </w:r>
    </w:p>
    <w:p w:rsidR="0054035F" w:rsidRPr="00237B38" w:rsidRDefault="0054035F" w:rsidP="00237B38">
      <w:pPr>
        <w:jc w:val="both"/>
        <w:rPr>
          <w:rFonts w:ascii="Palatino Linotype" w:hAnsi="Palatino Linotype"/>
          <w:color w:val="000000"/>
          <w:sz w:val="28"/>
          <w:szCs w:val="28"/>
        </w:rPr>
      </w:pPr>
      <w:r w:rsidRPr="00237B38">
        <w:rPr>
          <w:rFonts w:ascii="Palatino Linotype" w:hAnsi="Palatino Linotype"/>
          <w:color w:val="000000"/>
          <w:sz w:val="28"/>
          <w:szCs w:val="28"/>
        </w:rPr>
        <w:t>Ба усулҳои зоҳири дохил мешавад:;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монанди таърихӣ;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экстрополятсия;</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Моделсозии иқтисодӣ;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моделсозии математикӣ;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ҳамаи ҷавобҳо дуруст;</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@91.</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Моҳияти усули монандии таърихӣ дар чи зоҳир меёбад:;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ба интихоби монандии объект, ки пештар инкишоф дошт;</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интиқол додани қонуниятҳо ва тамоюлҳои гузашта ба оянда мебошад;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ба принсипи монандӣ такя намуда, вазъи ояндаи обектро ҳамчун модели сода муайян менамояд;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ҳолати миқдори ва сифатии он дар асоси меъёрҳои гузошташуда муайян карда мешавад;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ҳамаи гуфтаҳо моҳияти усули монандии таърихиро ифода менамоянд;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@92.</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Нишондиҳандаҳои ояндабинишаванда ҳамчун давоми қаторҳои динамикӣ барои оянда аз рӯи қонуниятҳои ошкоршудаи инкишоф дар кадом усул ҳсиоб карда мешаванд:;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монандии таърихӣ;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моделсозии математикӣ;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моделсозии иқтисодӣ;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экстрополятсия;</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мусоҳиба;</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@93.</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Агар нигоҳ доштани тамоюлоти гузаштаву ҳозира ба оянда дар назар дошта шавад, пас онро чи гунна экстрополятсия меноманд:;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зоҳирӣ;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пешгӯигӣ;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дақиқ;</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табиӣ;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синтезӣ;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@94.</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Агар инкишофи воқеӣ бо фарзияҳо оиди динамикаи рафти инкишоф бо дарназардошти моҳияти табии ва мантиқи пайваст карда шавад, пас онро чи гунна экстрополятсия меноманд:;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зоҳирӣ;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пешгӯигӣ;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дақиқ;</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табиӣ;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синтезӣ;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@95.</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Экстрополятсияи душвор метавонад ба моделсозӣ мубаддал гардад ва онро бок адом формулаи математики ишора менамоянд:;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миёнаи арифметикӣ;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муодилаи квадратӣ;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муодилаи биквадратӣ;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муодилаи хаттӣ;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синусҳо;</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@96.</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Шарти асосии истифодаи усули экстрополятсия дар он аст, ки маълумоти мавҷуда назар ба давраи пешгӯишаванда чанд маротиба бояд зиёдтар бошад:;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2-3;</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4-5;</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6-7;</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7-8;</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9-10;</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@97.</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Моҳияти усули моделсозии иқтисодӣ – математикӣ дар чи ифода меёбад:;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ба интихоби монандии объект, ки пештар инкишоф дошт;</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интиқол додани қонуниятҳо ва тамоюлҳои гузашта ба оянда мебошад;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ба принсипи монандӣ такя намуда, вазъи ояндаи обектро ҳамчун модели сода муайян менамояд;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ҳолати миқдори ва сифатии он дар асоси меъёрҳои гузошташуда муайян карда мешавад;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ҳамаи гуфтаҳо моҳияти усули монандии таърихиро ифода менамоянд;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@98.</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Ҳангоме, ки нишондиҳандаҳои иқтисоди тавассути ишораҳои математикӣ нишон дода мешаванд, пас дар он ҳолат кадом усули ояндабинӣ истифода бурда мешавад:;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мусоҳиба;</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мактубчаи таҳлилӣ;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635;</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моделсозии иқтисодӣ;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монандии таърихӣ;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@99.</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Меъёр ҳангомиистифодаи усули меъёрбанӣ чи маъно дарад:;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нишондиҳандаи зиёдтарини истифодаи захираҳо барои истеҳсоли молу хизматҳо;</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нишондиҳандаи камтарини истифодаи захираҳо барои истеҳсоли молу хизматҳо;</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нишондиҳандаи миёнаи истифодаи захираҳо барои истеҳсоли молу хизматҳо;</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тавозунро дар назар дорад;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камшавиро дар назар дорад;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@100.</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Методи меъёри асосан барои тартиб додани кадом муҳлат тартиб дода мешавад:;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фаврӣ;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миёнамуҳлат;</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кутоҳмуҳлат;</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дарозмуҳлат;</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дарозмуҳлати махсус;</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@101.</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Усули душвортарини ояндабинӣ ин кадом усул ба ҳисоб меравад:;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мусоҳиба;</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635;</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моделсозӣ;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делфӣ;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мактубчаи таҳлилӣ;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@102.</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Моделсозии риёзӣ ин:;</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тасвири зуҳуроти иқтисодӣ тавассути формулаҳо, муодилаҳо ва нобаробариҳои риёзӣ;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тасвири зуҳуроти иқтисодӣ тавассути нишондиҳандаҳои макроиқтисодӣ;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тасвири зуҳуроти иқтисодӣ тавассути нишондиҳандаҳои микрооиқтисодӣ;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тасвири зуҳуроти иҷқтисодӣ тавассути танҳо нобаробариҳои метаметикӣ;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тасвири зуҳуроти иқтисодӣ тавассути танҳо муодилаҳои риёзӣ;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@103.</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Модел ҳамчун усули ояндабинии иқтисодӣ чи маъно дорад:;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ченак;</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нишондиҳанда;</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нобаробарӣ;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баробарӣ;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объект;</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@104.</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Ба маънии васеъ модел гуфта чиро дар назар доранд:;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ивазкунандагони объекти тадқиқотро меноманд, ки имкон медиҳад дониши нав дар бораи объект ба даст оварда шавад;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объекти тадқиқотро меноманд, ки бе таъғир объектро дар оянда нишон медиҳад;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объети тадқиқотро меноманд, ки вазъияти он дар оянда аниқу дақиқ аст;</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ивазкунандагони объекти тадқиқотро меноманд, ки имкон медиҳад дониши куҳна дар бораи объект ба даст оварда шавад;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ҷараёни муайянкунандаи вазъи гузашта ба ҳисоб меравад;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@105.</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Мақсади модели ояндабинӣ ин:;</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танҳо ба даст овардани ахбор;</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маълумот дар бораи ҳолати ояндаи объекти тадқиқшаванда ба ҳисоб меравад;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танҳо ба даст овардани рақамҳои аниқ мебошад;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танҳо ба даст овардани самаранокӣ мебошад;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танҳо ба даст овардани рақамҳои дуруст аст;</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@106.</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Умуман чанд намуди моделҳоро ҷудо менамоянд:;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2;</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4;</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6;</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8;</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10;</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@107.</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Дар иқтисодиёт кадом намуди моделҳо истифода бурда мешаванд:;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моделҳои моддӣ;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номӣ;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беном;</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идеалӣ;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табиӣ;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@108.</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Мукаммалтарин модели идеалии тасвири миқдории зуҳуроти иҷтимоӣ – иқтисодӣ ин:;</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модели моддӣ;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риёзӣ;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физикӣ;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химикӣ;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нуҷумӣ;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@109.</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Тавассути моделҳои иқтисодӣ чиро муайян менамоянд:;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вобастагии байни нишондиҳандаҳои иқтисодӣ;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таносуби байни нишондиҳандаҳои иқтисодӣ;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маҳдудиятҳоро дар ҳолати объекти тадқиқшаванда;</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маҷмӯи меъёрҳоро;</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ҳамаи ҷаавобҳо дуруст;</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@110.</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Моделҳои истеҳсолӣ чи гунна имконият фароҳам меоранд:;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идоракунии истеҳсолоти корхона;</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идоракунии истеҳсолоти соҳа;</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идоракунии нақшаи корхона;</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танзими маҳсулоти корхона;</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ҳамаи ҷавобҳо дуруст;</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@111.</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Модели соддатарини математикӣ иқтисоди метановад дар шакли зерин тасвир карда шавад:;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 xml:space="preserve">$A) </w:t>
      </w:r>
      <w:r w:rsidRPr="00237B38">
        <w:rPr>
          <w:rFonts w:ascii="Palatino Linotype" w:hAnsi="Palatino Linotype"/>
          <w:color w:val="000000"/>
          <w:sz w:val="28"/>
          <w:szCs w:val="28"/>
          <w:lang w:val="en-US"/>
        </w:rPr>
        <w:t>Z</w:t>
      </w:r>
      <w:r w:rsidRPr="00237B38">
        <w:rPr>
          <w:rFonts w:ascii="Palatino Linotype" w:hAnsi="Palatino Linotype"/>
          <w:color w:val="000000"/>
          <w:sz w:val="28"/>
          <w:szCs w:val="28"/>
        </w:rPr>
        <w:t xml:space="preserve"> = </w:t>
      </w:r>
      <w:r w:rsidRPr="00237B38">
        <w:rPr>
          <w:rFonts w:ascii="Palatino Linotype" w:hAnsi="Palatino Linotype"/>
          <w:color w:val="000000"/>
          <w:sz w:val="28"/>
          <w:szCs w:val="28"/>
          <w:lang w:val="en-US"/>
        </w:rPr>
        <w:t>a</w:t>
      </w:r>
      <w:r w:rsidRPr="00237B38">
        <w:rPr>
          <w:rFonts w:ascii="Palatino Linotype" w:hAnsi="Palatino Linotype"/>
          <w:color w:val="000000"/>
          <w:sz w:val="28"/>
          <w:szCs w:val="28"/>
        </w:rPr>
        <w:t xml:space="preserve"> </w:t>
      </w:r>
      <w:r w:rsidRPr="00237B38">
        <w:rPr>
          <w:rFonts w:ascii="Palatino Linotype" w:hAnsi="Palatino Linotype"/>
          <w:color w:val="000000"/>
          <w:sz w:val="28"/>
          <w:szCs w:val="28"/>
        </w:rPr>
        <w:sym w:font="Symbol" w:char="F0D7"/>
      </w:r>
      <w:r w:rsidRPr="00237B38">
        <w:rPr>
          <w:rFonts w:ascii="Palatino Linotype" w:hAnsi="Palatino Linotype"/>
          <w:color w:val="000000"/>
          <w:sz w:val="28"/>
          <w:szCs w:val="28"/>
        </w:rPr>
        <w:t xml:space="preserve"> х;</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 xml:space="preserve">$B) </w:t>
      </w:r>
      <w:r w:rsidRPr="00237B38">
        <w:rPr>
          <w:rFonts w:ascii="Palatino Linotype" w:hAnsi="Palatino Linotype"/>
          <w:color w:val="000000"/>
          <w:sz w:val="28"/>
          <w:szCs w:val="28"/>
          <w:lang w:val="en-US"/>
        </w:rPr>
        <w:t>Z</w:t>
      </w:r>
      <w:r w:rsidRPr="00237B38">
        <w:rPr>
          <w:rFonts w:ascii="Palatino Linotype" w:hAnsi="Palatino Linotype"/>
          <w:color w:val="000000"/>
          <w:sz w:val="28"/>
          <w:szCs w:val="28"/>
        </w:rPr>
        <w:t xml:space="preserve"> = а1х1 + а2х2 + … + а</w:t>
      </w:r>
      <w:r w:rsidRPr="00237B38">
        <w:rPr>
          <w:rFonts w:ascii="Palatino Linotype" w:hAnsi="Palatino Linotype"/>
          <w:color w:val="000000"/>
          <w:sz w:val="28"/>
          <w:szCs w:val="28"/>
          <w:lang w:val="en-US"/>
        </w:rPr>
        <w:t>n</w:t>
      </w:r>
      <w:r w:rsidRPr="00237B38">
        <w:rPr>
          <w:rFonts w:ascii="Palatino Linotype" w:hAnsi="Palatino Linotype"/>
          <w:color w:val="000000"/>
          <w:sz w:val="28"/>
          <w:szCs w:val="28"/>
        </w:rPr>
        <w:t>х</w:t>
      </w:r>
      <w:r w:rsidRPr="00237B38">
        <w:rPr>
          <w:rFonts w:ascii="Palatino Linotype" w:hAnsi="Palatino Linotype"/>
          <w:color w:val="000000"/>
          <w:sz w:val="28"/>
          <w:szCs w:val="28"/>
          <w:lang w:val="en-US"/>
        </w:rPr>
        <w:t>n</w:t>
      </w:r>
      <w:r w:rsidRPr="00237B38">
        <w:rPr>
          <w:rFonts w:ascii="Palatino Linotype" w:hAnsi="Palatino Linotype"/>
          <w:color w:val="000000"/>
          <w:sz w:val="28"/>
          <w:szCs w:val="28"/>
        </w:rPr>
        <w:t>;</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У = А =Б;</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У = Б –В;</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У = С +М;</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@112.</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Модели соддатарини математикӣ вобастагии чанд омилро нишон медиҳад:;</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$A) 1;</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$B) 4;</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w:t>
      </w:r>
      <w:r w:rsidRPr="00237B38">
        <w:rPr>
          <w:rFonts w:ascii="Palatino Linotype" w:hAnsi="Palatino Linotype"/>
          <w:color w:val="000000"/>
          <w:sz w:val="28"/>
          <w:szCs w:val="36"/>
          <w:lang w:val="en-US"/>
        </w:rPr>
        <w:t>C</w:t>
      </w:r>
      <w:r w:rsidRPr="00237B38">
        <w:rPr>
          <w:rFonts w:ascii="Palatino Linotype" w:hAnsi="Palatino Linotype"/>
          <w:color w:val="000000"/>
          <w:sz w:val="28"/>
          <w:szCs w:val="36"/>
        </w:rPr>
        <w:t>) 6;</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$D) 8;</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$E) 10;</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@113.</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Ду омиле, ки дар модели соддатарини математикӣ нишон дода шуда аст, кадомҳоянд:;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миқдори маснуот ва даромад;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фоида ва зарар;</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фоида ва хароҷот;</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сармоя ва меҳнат;</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миқдори маснуот ва меъёри хароҷот;</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@114.</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Дар модели соддатарини математикӣ х – чиро нишон медиҳад:;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талаботи умуми ба маҳсулот;</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меъёри хароҷот барои маснуот;</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миқдори маснуот;</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меъёри хароҷот барои маҳсулот;</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талабот ба хароҷот;</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@115.</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Дар модели соддатарини математикӣ а – чиро нишон медиҳад:;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талаботи умуми ба маҳсулот;</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меъёри хароҷоти материал барои як маснуот;</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миқдори маснуот;</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меъёри хароҷот барои маҳсулот;</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талабот ба хароҷот;</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@116.</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 xml:space="preserve">Дар модели соддатарини математикӣ </w:t>
      </w:r>
      <w:r w:rsidRPr="00237B38">
        <w:rPr>
          <w:rFonts w:ascii="Palatino Linotype" w:hAnsi="Palatino Linotype"/>
          <w:color w:val="000000"/>
          <w:sz w:val="28"/>
          <w:szCs w:val="28"/>
          <w:lang w:val="en-US"/>
        </w:rPr>
        <w:t>Z</w:t>
      </w:r>
      <w:r w:rsidRPr="00237B38">
        <w:rPr>
          <w:rFonts w:ascii="Palatino Linotype" w:hAnsi="Palatino Linotype"/>
          <w:color w:val="000000"/>
          <w:sz w:val="28"/>
          <w:szCs w:val="28"/>
        </w:rPr>
        <w:t xml:space="preserve"> – чиро нишон медиҳад:;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талаботи умуми ба материал;</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меъёри хароҷоти материал барои як маснуот;</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миқдори маснуот;</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меъёри хароҷот барои маҳсулот;</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талабот ба хароҷот;</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@117.</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 xml:space="preserve">Модели </w:t>
      </w:r>
      <w:r w:rsidRPr="00237B38">
        <w:rPr>
          <w:rFonts w:ascii="Palatino Linotype" w:hAnsi="Palatino Linotype"/>
          <w:color w:val="000000"/>
          <w:sz w:val="28"/>
          <w:szCs w:val="28"/>
          <w:lang w:val="en-US"/>
        </w:rPr>
        <w:t>Z</w:t>
      </w:r>
      <w:r w:rsidRPr="00237B38">
        <w:rPr>
          <w:rFonts w:ascii="Palatino Linotype" w:hAnsi="Palatino Linotype"/>
          <w:color w:val="000000"/>
          <w:sz w:val="28"/>
          <w:szCs w:val="28"/>
        </w:rPr>
        <w:t xml:space="preserve"> = а1х1 + а2х2 + … + а</w:t>
      </w:r>
      <w:r w:rsidRPr="00237B38">
        <w:rPr>
          <w:rFonts w:ascii="Palatino Linotype" w:hAnsi="Palatino Linotype"/>
          <w:color w:val="000000"/>
          <w:sz w:val="28"/>
          <w:szCs w:val="28"/>
          <w:lang w:val="en-US"/>
        </w:rPr>
        <w:t>n</w:t>
      </w:r>
      <w:r w:rsidRPr="00237B38">
        <w:rPr>
          <w:rFonts w:ascii="Palatino Linotype" w:hAnsi="Palatino Linotype"/>
          <w:color w:val="000000"/>
          <w:sz w:val="28"/>
          <w:szCs w:val="28"/>
        </w:rPr>
        <w:t>х</w:t>
      </w:r>
      <w:r w:rsidRPr="00237B38">
        <w:rPr>
          <w:rFonts w:ascii="Palatino Linotype" w:hAnsi="Palatino Linotype"/>
          <w:color w:val="000000"/>
          <w:sz w:val="28"/>
          <w:szCs w:val="28"/>
          <w:lang w:val="en-US"/>
        </w:rPr>
        <w:t>n</w:t>
      </w:r>
      <w:r w:rsidRPr="00237B38">
        <w:rPr>
          <w:rFonts w:ascii="Palatino Linotype" w:hAnsi="Palatino Linotype"/>
          <w:color w:val="000000"/>
          <w:sz w:val="28"/>
          <w:szCs w:val="28"/>
        </w:rPr>
        <w:t>, вобастагии чанд омилро нишон медиҳад:;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2;</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4;</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6;</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7;</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9;</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@118.</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Муайяннамоии намуди модели ояндабинии иқтисоди ё ин ки иҷтимои метавонанд аз рӯи кадом критерияҳо ба гурӯҳҳо ҷудо карда шаванд:;</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$A) оптимизатсия ва мунтазирӣ;</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$B) танҳо мунтазирӣ;</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w:t>
      </w:r>
      <w:r w:rsidRPr="00237B38">
        <w:rPr>
          <w:rFonts w:ascii="Palatino Linotype" w:hAnsi="Palatino Linotype"/>
          <w:color w:val="000000"/>
          <w:sz w:val="28"/>
          <w:szCs w:val="36"/>
          <w:lang w:val="en-US"/>
        </w:rPr>
        <w:t>C</w:t>
      </w:r>
      <w:r w:rsidRPr="00237B38">
        <w:rPr>
          <w:rFonts w:ascii="Palatino Linotype" w:hAnsi="Palatino Linotype"/>
          <w:color w:val="000000"/>
          <w:sz w:val="28"/>
          <w:szCs w:val="36"/>
        </w:rPr>
        <w:t>) танҳо оптимизатсия;</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$D) танҳо оптималӣ;</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$E) вақт;</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@119.</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Мақсади моделҳои иқтисодӣ математикӣ ин:;</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ба андозаи минимали овардани хароҷотҳо дар оянда;</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ба андозаи минимали овардани хароҷотҳо дар гузашта;</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ба андозаи максималӣ овардани хароҷотҳо дар оянда;</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ба андозаи максималӣ овардани хароҷотҳо дар гузашта;</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ба андозаи максимали овардани хароҷотҳо дар ҳолати ҳисобӣ;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@120.</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Аз рӯи омили вақт кадом моделҳои ояндабиниро ҷудо менамоянд:;</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$A) оморӣ ва динамикӣ;</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$B) танҳо оморӣ;</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w:t>
      </w:r>
      <w:r w:rsidRPr="00237B38">
        <w:rPr>
          <w:rFonts w:ascii="Palatino Linotype" w:hAnsi="Palatino Linotype"/>
          <w:color w:val="000000"/>
          <w:sz w:val="28"/>
          <w:szCs w:val="36"/>
          <w:lang w:val="en-US"/>
        </w:rPr>
        <w:t>C</w:t>
      </w:r>
      <w:r w:rsidRPr="00237B38">
        <w:rPr>
          <w:rFonts w:ascii="Palatino Linotype" w:hAnsi="Palatino Linotype"/>
          <w:color w:val="000000"/>
          <w:sz w:val="28"/>
          <w:szCs w:val="36"/>
        </w:rPr>
        <w:t>) танҳо динамикӣ;</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$D) якомила;</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$E) бисёромила;</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@121.</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28"/>
        </w:rPr>
        <w:t xml:space="preserve">Дар </w:t>
      </w:r>
      <w:r w:rsidRPr="00237B38">
        <w:rPr>
          <w:rFonts w:ascii="Palatino Linotype" w:hAnsi="Palatino Linotype"/>
          <w:color w:val="000000"/>
          <w:sz w:val="28"/>
          <w:szCs w:val="36"/>
        </w:rPr>
        <w:t>моделҳои оморӣ маҳдудият дар кадом ҳолат гузошта шуда аст:;</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$A) барои солҳои гузашта;</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$B) барои соли ҷорӣ;</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w:t>
      </w:r>
      <w:r w:rsidRPr="00237B38">
        <w:rPr>
          <w:rFonts w:ascii="Palatino Linotype" w:hAnsi="Palatino Linotype"/>
          <w:color w:val="000000"/>
          <w:sz w:val="28"/>
          <w:szCs w:val="36"/>
          <w:lang w:val="en-US"/>
        </w:rPr>
        <w:t>C</w:t>
      </w:r>
      <w:r w:rsidRPr="00237B38">
        <w:rPr>
          <w:rFonts w:ascii="Palatino Linotype" w:hAnsi="Palatino Linotype"/>
          <w:color w:val="000000"/>
          <w:sz w:val="28"/>
          <w:szCs w:val="36"/>
        </w:rPr>
        <w:t>) барои соли оянда;</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$D) дар муҳлати муайяни вақт;</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$E) дар ҳамаи солҳо;</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@122.</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28"/>
        </w:rPr>
        <w:t xml:space="preserve">Дар </w:t>
      </w:r>
      <w:r w:rsidRPr="00237B38">
        <w:rPr>
          <w:rFonts w:ascii="Palatino Linotype" w:hAnsi="Palatino Linotype"/>
          <w:color w:val="000000"/>
          <w:sz w:val="28"/>
          <w:szCs w:val="36"/>
        </w:rPr>
        <w:t>моделҳои динамикӣ маҳдудият дар кадом ҳолат гузошта шуда аст:;</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$A) барои солҳои гузашта;</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$B) барои соли ҷорӣ;</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w:t>
      </w:r>
      <w:r w:rsidRPr="00237B38">
        <w:rPr>
          <w:rFonts w:ascii="Palatino Linotype" w:hAnsi="Palatino Linotype"/>
          <w:color w:val="000000"/>
          <w:sz w:val="28"/>
          <w:szCs w:val="36"/>
          <w:lang w:val="en-US"/>
        </w:rPr>
        <w:t>C</w:t>
      </w:r>
      <w:r w:rsidRPr="00237B38">
        <w:rPr>
          <w:rFonts w:ascii="Palatino Linotype" w:hAnsi="Palatino Linotype"/>
          <w:color w:val="000000"/>
          <w:sz w:val="28"/>
          <w:szCs w:val="36"/>
        </w:rPr>
        <w:t>) барои соли оянда;</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$D) дар муҳлати муайяни вақт;</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$E) дар ҳамаи солҳо;</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@123.</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Дар амалияи ояндабинии иқтисодӣ барои баҳогузории мавқеи омилҳои алоҳидаи истеҳсоли маҳсулот формулаи математикие истифода мешавад, ки кадом вобастагиро нишон медиҳад:;</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$A) ҳаҷми маҳсулот ва миқдору сифати онро;</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$B) ҳаҷми маҳсулот ва зарари онро;</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w:t>
      </w:r>
      <w:r w:rsidRPr="00237B38">
        <w:rPr>
          <w:rFonts w:ascii="Palatino Linotype" w:hAnsi="Palatino Linotype"/>
          <w:color w:val="000000"/>
          <w:sz w:val="28"/>
          <w:szCs w:val="36"/>
          <w:lang w:val="en-US"/>
        </w:rPr>
        <w:t>C</w:t>
      </w:r>
      <w:r w:rsidRPr="00237B38">
        <w:rPr>
          <w:rFonts w:ascii="Palatino Linotype" w:hAnsi="Palatino Linotype"/>
          <w:color w:val="000000"/>
          <w:sz w:val="28"/>
          <w:szCs w:val="36"/>
        </w:rPr>
        <w:t>) хаҷми маҳсулоти соли ҷорӣ ва соли гузаштаро;</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$D) ҳаҷми маҳсулот ва танҳо сифати онро;</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$E) ҳаҷми маҳсулот ва танҳо миқдори онро;</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@124.</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36"/>
        </w:rPr>
        <w:t xml:space="preserve">Формулаи </w:t>
      </w:r>
      <w:r w:rsidRPr="00237B38">
        <w:rPr>
          <w:rFonts w:ascii="Palatino Linotype" w:hAnsi="Palatino Linotype"/>
          <w:color w:val="000000"/>
          <w:sz w:val="28"/>
          <w:szCs w:val="28"/>
        </w:rPr>
        <w:t xml:space="preserve">У = </w:t>
      </w:r>
      <w:r w:rsidRPr="00237B38">
        <w:rPr>
          <w:rFonts w:ascii="Palatino Linotype" w:hAnsi="Palatino Linotype"/>
          <w:color w:val="000000"/>
          <w:sz w:val="28"/>
          <w:szCs w:val="28"/>
          <w:lang w:val="en-US"/>
        </w:rPr>
        <w:t>f</w:t>
      </w:r>
      <w:r w:rsidRPr="00237B38">
        <w:rPr>
          <w:rFonts w:ascii="Palatino Linotype" w:hAnsi="Palatino Linotype"/>
          <w:color w:val="000000"/>
          <w:sz w:val="28"/>
          <w:szCs w:val="28"/>
        </w:rPr>
        <w:t xml:space="preserve"> (а1, а2,…а</w:t>
      </w:r>
      <w:r w:rsidRPr="00237B38">
        <w:rPr>
          <w:rFonts w:ascii="Palatino Linotype" w:hAnsi="Palatino Linotype"/>
          <w:color w:val="000000"/>
          <w:sz w:val="28"/>
          <w:szCs w:val="28"/>
          <w:lang w:val="en-US"/>
        </w:rPr>
        <w:t>n</w:t>
      </w:r>
      <w:r w:rsidRPr="00237B38">
        <w:rPr>
          <w:rFonts w:ascii="Palatino Linotype" w:hAnsi="Palatino Linotype"/>
          <w:color w:val="000000"/>
          <w:sz w:val="28"/>
          <w:szCs w:val="28"/>
        </w:rPr>
        <w:t>) , ниро нишон медиҳад:;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ҳаҷми маҳсулотро аз омилҳои алоҳидаи истеҳсолот;</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сифати маҳсулотро;</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миқдори маҳсулотро аз як омил;</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миқдори маҳсулотро аз ду омил;</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миқдори маҳсулотро аз се омил;</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@125.</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 xml:space="preserve">Дар У = </w:t>
      </w:r>
      <w:r w:rsidRPr="00237B38">
        <w:rPr>
          <w:rFonts w:ascii="Palatino Linotype" w:hAnsi="Palatino Linotype"/>
          <w:color w:val="000000"/>
          <w:sz w:val="28"/>
          <w:szCs w:val="28"/>
          <w:lang w:val="en-US"/>
        </w:rPr>
        <w:t>f</w:t>
      </w:r>
      <w:r w:rsidRPr="00237B38">
        <w:rPr>
          <w:rFonts w:ascii="Palatino Linotype" w:hAnsi="Palatino Linotype"/>
          <w:color w:val="000000"/>
          <w:sz w:val="28"/>
          <w:szCs w:val="28"/>
        </w:rPr>
        <w:t xml:space="preserve"> (а1, а2,…а</w:t>
      </w:r>
      <w:r w:rsidRPr="00237B38">
        <w:rPr>
          <w:rFonts w:ascii="Palatino Linotype" w:hAnsi="Palatino Linotype"/>
          <w:color w:val="000000"/>
          <w:sz w:val="28"/>
          <w:szCs w:val="28"/>
          <w:lang w:val="en-US"/>
        </w:rPr>
        <w:t>n</w:t>
      </w:r>
      <w:r w:rsidRPr="00237B38">
        <w:rPr>
          <w:rFonts w:ascii="Palatino Linotype" w:hAnsi="Palatino Linotype"/>
          <w:color w:val="000000"/>
          <w:sz w:val="28"/>
          <w:szCs w:val="28"/>
        </w:rPr>
        <w:t>) , У – чиро нишон медиҳад:;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ҳаҷми маҳсулотро аз омилҳои алоҳидаи истеҳсолот;</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сифати маҳсулотро;</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миқдори маҳсулотро аз як омил;</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миқдори маҳсулотро аз ду омил;</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миқдори маҳсулотро аз се омил;</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@126.</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Функсияи истеҳсолии Кобба – Дуглас вобастагии чанд омилро нишон медиҳад:;</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$A) 10;</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$B) 8;</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w:t>
      </w:r>
      <w:r w:rsidRPr="00237B38">
        <w:rPr>
          <w:rFonts w:ascii="Palatino Linotype" w:hAnsi="Palatino Linotype"/>
          <w:color w:val="000000"/>
          <w:sz w:val="28"/>
          <w:szCs w:val="36"/>
          <w:lang w:val="en-US"/>
        </w:rPr>
        <w:t>C</w:t>
      </w:r>
      <w:r w:rsidRPr="00237B38">
        <w:rPr>
          <w:rFonts w:ascii="Palatino Linotype" w:hAnsi="Palatino Linotype"/>
          <w:color w:val="000000"/>
          <w:sz w:val="28"/>
          <w:szCs w:val="36"/>
        </w:rPr>
        <w:t>) 6;</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$D) 4;</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$E) 3;</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@127.</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36"/>
        </w:rPr>
        <w:t>Дар функсияи истеҳсолии Кобба – Дуглас</w:t>
      </w:r>
      <w:r w:rsidRPr="00237B38">
        <w:rPr>
          <w:rFonts w:ascii="Palatino Linotype" w:hAnsi="Palatino Linotype"/>
          <w:color w:val="000000"/>
          <w:sz w:val="28"/>
          <w:szCs w:val="28"/>
        </w:rPr>
        <w:t xml:space="preserve"> У = А </w:t>
      </w:r>
      <w:r w:rsidRPr="00237B38">
        <w:rPr>
          <w:rFonts w:ascii="Palatino Linotype" w:hAnsi="Palatino Linotype"/>
          <w:color w:val="000000"/>
          <w:sz w:val="28"/>
          <w:szCs w:val="28"/>
        </w:rPr>
        <w:sym w:font="Symbol" w:char="F0D7"/>
      </w:r>
      <w:r w:rsidRPr="00237B38">
        <w:rPr>
          <w:rFonts w:ascii="Palatino Linotype" w:hAnsi="Palatino Linotype"/>
          <w:color w:val="000000"/>
          <w:sz w:val="28"/>
          <w:szCs w:val="28"/>
        </w:rPr>
        <w:t xml:space="preserve"> К</w:t>
      </w:r>
      <w:r w:rsidRPr="00237B38">
        <w:rPr>
          <w:rFonts w:ascii="Palatino Linotype" w:hAnsi="Palatino Linotype"/>
          <w:color w:val="000000"/>
          <w:sz w:val="28"/>
          <w:szCs w:val="28"/>
        </w:rPr>
        <w:sym w:font="Symbol" w:char="F0D7"/>
      </w:r>
      <w:r w:rsidRPr="00237B38">
        <w:rPr>
          <w:rFonts w:ascii="Palatino Linotype" w:hAnsi="Palatino Linotype"/>
          <w:color w:val="000000"/>
          <w:sz w:val="28"/>
          <w:szCs w:val="28"/>
        </w:rPr>
        <w:t xml:space="preserve"> </w:t>
      </w:r>
      <w:r w:rsidRPr="00237B38">
        <w:rPr>
          <w:rFonts w:ascii="Palatino Linotype" w:hAnsi="Palatino Linotype"/>
          <w:color w:val="000000"/>
          <w:sz w:val="28"/>
          <w:szCs w:val="28"/>
          <w:lang w:val="en-US"/>
        </w:rPr>
        <w:t>L</w:t>
      </w:r>
      <w:r w:rsidRPr="00237B38">
        <w:rPr>
          <w:rFonts w:ascii="Palatino Linotype" w:hAnsi="Palatino Linotype"/>
          <w:color w:val="000000"/>
          <w:sz w:val="28"/>
          <w:szCs w:val="28"/>
        </w:rPr>
        <w:sym w:font="Symbol" w:char="F0D7"/>
      </w:r>
      <w:r w:rsidRPr="00237B38">
        <w:rPr>
          <w:rFonts w:ascii="Palatino Linotype" w:hAnsi="Palatino Linotype"/>
          <w:color w:val="000000"/>
          <w:sz w:val="28"/>
          <w:szCs w:val="28"/>
        </w:rPr>
        <w:t xml:space="preserve"> Е, А – чиро инъикос менамояд:;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ҳаҷми истеҳсоли маҳсулот;</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каэфисенти алоқамандии байни элементҳо;</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хароҷоти сармоя;</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хароҷоти меҳнат;</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ПиТ;</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@128.</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36"/>
        </w:rPr>
        <w:t>Дар функсияи истеҳсолии Кобба – Дуглас</w:t>
      </w:r>
      <w:r w:rsidRPr="00237B38">
        <w:rPr>
          <w:rFonts w:ascii="Palatino Linotype" w:hAnsi="Palatino Linotype"/>
          <w:color w:val="000000"/>
          <w:sz w:val="28"/>
          <w:szCs w:val="28"/>
        </w:rPr>
        <w:t xml:space="preserve"> У = А </w:t>
      </w:r>
      <w:r w:rsidRPr="00237B38">
        <w:rPr>
          <w:rFonts w:ascii="Palatino Linotype" w:hAnsi="Palatino Linotype"/>
          <w:color w:val="000000"/>
          <w:sz w:val="28"/>
          <w:szCs w:val="28"/>
        </w:rPr>
        <w:sym w:font="Symbol" w:char="F0D7"/>
      </w:r>
      <w:r w:rsidRPr="00237B38">
        <w:rPr>
          <w:rFonts w:ascii="Palatino Linotype" w:hAnsi="Palatino Linotype"/>
          <w:color w:val="000000"/>
          <w:sz w:val="28"/>
          <w:szCs w:val="28"/>
        </w:rPr>
        <w:t xml:space="preserve"> К</w:t>
      </w:r>
      <w:r w:rsidRPr="00237B38">
        <w:rPr>
          <w:rFonts w:ascii="Palatino Linotype" w:hAnsi="Palatino Linotype"/>
          <w:color w:val="000000"/>
          <w:sz w:val="28"/>
          <w:szCs w:val="28"/>
        </w:rPr>
        <w:sym w:font="Symbol" w:char="F0D7"/>
      </w:r>
      <w:r w:rsidRPr="00237B38">
        <w:rPr>
          <w:rFonts w:ascii="Palatino Linotype" w:hAnsi="Palatino Linotype"/>
          <w:color w:val="000000"/>
          <w:sz w:val="28"/>
          <w:szCs w:val="28"/>
        </w:rPr>
        <w:t xml:space="preserve"> </w:t>
      </w:r>
      <w:r w:rsidRPr="00237B38">
        <w:rPr>
          <w:rFonts w:ascii="Palatino Linotype" w:hAnsi="Palatino Linotype"/>
          <w:color w:val="000000"/>
          <w:sz w:val="28"/>
          <w:szCs w:val="28"/>
          <w:lang w:val="en-US"/>
        </w:rPr>
        <w:t>L</w:t>
      </w:r>
      <w:r w:rsidRPr="00237B38">
        <w:rPr>
          <w:rFonts w:ascii="Palatino Linotype" w:hAnsi="Palatino Linotype"/>
          <w:color w:val="000000"/>
          <w:sz w:val="28"/>
          <w:szCs w:val="28"/>
        </w:rPr>
        <w:sym w:font="Symbol" w:char="F0D7"/>
      </w:r>
      <w:r w:rsidRPr="00237B38">
        <w:rPr>
          <w:rFonts w:ascii="Palatino Linotype" w:hAnsi="Palatino Linotype"/>
          <w:color w:val="000000"/>
          <w:sz w:val="28"/>
          <w:szCs w:val="28"/>
        </w:rPr>
        <w:t xml:space="preserve"> Е, К – чиро инъикос менамояд:;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ҳаҷми истеҳсоли маҳсулот;</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каэфисенти алоқамандии байни элементҳо;</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хароҷоти сармоя;</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хароҷоти меҳнат;</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ПиТ;</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@129.</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36"/>
        </w:rPr>
        <w:t>Дар функсияи истеҳсолии Кобба – Дуглас</w:t>
      </w:r>
      <w:r w:rsidRPr="00237B38">
        <w:rPr>
          <w:rFonts w:ascii="Palatino Linotype" w:hAnsi="Palatino Linotype"/>
          <w:color w:val="000000"/>
          <w:sz w:val="28"/>
          <w:szCs w:val="28"/>
        </w:rPr>
        <w:t xml:space="preserve"> У = А </w:t>
      </w:r>
      <w:r w:rsidRPr="00237B38">
        <w:rPr>
          <w:rFonts w:ascii="Palatino Linotype" w:hAnsi="Palatino Linotype"/>
          <w:color w:val="000000"/>
          <w:sz w:val="28"/>
          <w:szCs w:val="28"/>
        </w:rPr>
        <w:sym w:font="Symbol" w:char="F0D7"/>
      </w:r>
      <w:r w:rsidRPr="00237B38">
        <w:rPr>
          <w:rFonts w:ascii="Palatino Linotype" w:hAnsi="Palatino Linotype"/>
          <w:color w:val="000000"/>
          <w:sz w:val="28"/>
          <w:szCs w:val="28"/>
        </w:rPr>
        <w:t xml:space="preserve"> К</w:t>
      </w:r>
      <w:r w:rsidRPr="00237B38">
        <w:rPr>
          <w:rFonts w:ascii="Palatino Linotype" w:hAnsi="Palatino Linotype"/>
          <w:color w:val="000000"/>
          <w:sz w:val="28"/>
          <w:szCs w:val="28"/>
        </w:rPr>
        <w:sym w:font="Symbol" w:char="F0D7"/>
      </w:r>
      <w:r w:rsidRPr="00237B38">
        <w:rPr>
          <w:rFonts w:ascii="Palatino Linotype" w:hAnsi="Palatino Linotype"/>
          <w:color w:val="000000"/>
          <w:sz w:val="28"/>
          <w:szCs w:val="28"/>
        </w:rPr>
        <w:t xml:space="preserve"> </w:t>
      </w:r>
      <w:r w:rsidRPr="00237B38">
        <w:rPr>
          <w:rFonts w:ascii="Palatino Linotype" w:hAnsi="Palatino Linotype"/>
          <w:color w:val="000000"/>
          <w:sz w:val="28"/>
          <w:szCs w:val="28"/>
          <w:lang w:val="en-US"/>
        </w:rPr>
        <w:t>L</w:t>
      </w:r>
      <w:r w:rsidRPr="00237B38">
        <w:rPr>
          <w:rFonts w:ascii="Palatino Linotype" w:hAnsi="Palatino Linotype"/>
          <w:color w:val="000000"/>
          <w:sz w:val="28"/>
          <w:szCs w:val="28"/>
        </w:rPr>
        <w:sym w:font="Symbol" w:char="F0D7"/>
      </w:r>
      <w:r w:rsidRPr="00237B38">
        <w:rPr>
          <w:rFonts w:ascii="Palatino Linotype" w:hAnsi="Palatino Linotype"/>
          <w:color w:val="000000"/>
          <w:sz w:val="28"/>
          <w:szCs w:val="28"/>
        </w:rPr>
        <w:t xml:space="preserve"> Е, </w:t>
      </w:r>
      <w:r w:rsidRPr="00237B38">
        <w:rPr>
          <w:rFonts w:ascii="Palatino Linotype" w:hAnsi="Palatino Linotype"/>
          <w:color w:val="000000"/>
          <w:sz w:val="28"/>
          <w:szCs w:val="28"/>
          <w:lang w:val="en-US"/>
        </w:rPr>
        <w:t>L</w:t>
      </w:r>
      <w:r w:rsidRPr="00237B38">
        <w:rPr>
          <w:rFonts w:ascii="Palatino Linotype" w:hAnsi="Palatino Linotype"/>
          <w:color w:val="000000"/>
          <w:sz w:val="28"/>
          <w:szCs w:val="28"/>
        </w:rPr>
        <w:t xml:space="preserve"> – чиро инъикос менамояд:;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ҳаҷми истеҳсоли маҳсулот;</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каэфисенти алоқамандии байни элементҳо;</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хароҷоти сармоя;</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хароҷоти меҳнат;</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ПиТ;</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@130.</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36"/>
        </w:rPr>
        <w:t>Дар функсияи истеҳсолии Кобба – Дуглас</w:t>
      </w:r>
      <w:r w:rsidRPr="00237B38">
        <w:rPr>
          <w:rFonts w:ascii="Palatino Linotype" w:hAnsi="Palatino Linotype"/>
          <w:color w:val="000000"/>
          <w:sz w:val="28"/>
          <w:szCs w:val="28"/>
        </w:rPr>
        <w:t xml:space="preserve"> У = А </w:t>
      </w:r>
      <w:r w:rsidRPr="00237B38">
        <w:rPr>
          <w:rFonts w:ascii="Palatino Linotype" w:hAnsi="Palatino Linotype"/>
          <w:color w:val="000000"/>
          <w:sz w:val="28"/>
          <w:szCs w:val="28"/>
        </w:rPr>
        <w:sym w:font="Symbol" w:char="F0D7"/>
      </w:r>
      <w:r w:rsidRPr="00237B38">
        <w:rPr>
          <w:rFonts w:ascii="Palatino Linotype" w:hAnsi="Palatino Linotype"/>
          <w:color w:val="000000"/>
          <w:sz w:val="28"/>
          <w:szCs w:val="28"/>
        </w:rPr>
        <w:t xml:space="preserve"> К</w:t>
      </w:r>
      <w:r w:rsidRPr="00237B38">
        <w:rPr>
          <w:rFonts w:ascii="Palatino Linotype" w:hAnsi="Palatino Linotype"/>
          <w:color w:val="000000"/>
          <w:sz w:val="28"/>
          <w:szCs w:val="28"/>
        </w:rPr>
        <w:sym w:font="Symbol" w:char="F0D7"/>
      </w:r>
      <w:r w:rsidRPr="00237B38">
        <w:rPr>
          <w:rFonts w:ascii="Palatino Linotype" w:hAnsi="Palatino Linotype"/>
          <w:color w:val="000000"/>
          <w:sz w:val="28"/>
          <w:szCs w:val="28"/>
        </w:rPr>
        <w:t xml:space="preserve"> </w:t>
      </w:r>
      <w:r w:rsidRPr="00237B38">
        <w:rPr>
          <w:rFonts w:ascii="Palatino Linotype" w:hAnsi="Palatino Linotype"/>
          <w:color w:val="000000"/>
          <w:sz w:val="28"/>
          <w:szCs w:val="28"/>
          <w:lang w:val="en-US"/>
        </w:rPr>
        <w:t>L</w:t>
      </w:r>
      <w:r w:rsidRPr="00237B38">
        <w:rPr>
          <w:rFonts w:ascii="Palatino Linotype" w:hAnsi="Palatino Linotype"/>
          <w:color w:val="000000"/>
          <w:sz w:val="28"/>
          <w:szCs w:val="28"/>
        </w:rPr>
        <w:sym w:font="Symbol" w:char="F0D7"/>
      </w:r>
      <w:r w:rsidRPr="00237B38">
        <w:rPr>
          <w:rFonts w:ascii="Palatino Linotype" w:hAnsi="Palatino Linotype"/>
          <w:color w:val="000000"/>
          <w:sz w:val="28"/>
          <w:szCs w:val="28"/>
        </w:rPr>
        <w:t xml:space="preserve"> Е, Е – чиро инъикос менамояд:;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ҳаҷми истеҳсоли маҳсулот;</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каэфисенти алоқамандии байни элементҳо;</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хароҷоти сармоя;</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хароҷоти меҳнат;</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ПиТ;</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@131.</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28"/>
        </w:rPr>
        <w:t xml:space="preserve">Кадом намуди </w:t>
      </w:r>
      <w:r w:rsidRPr="00237B38">
        <w:rPr>
          <w:rFonts w:ascii="Palatino Linotype" w:hAnsi="Palatino Linotype"/>
          <w:color w:val="000000"/>
          <w:sz w:val="28"/>
          <w:szCs w:val="36"/>
        </w:rPr>
        <w:t>моделҳои математики иқтисодии ояндабинро медонед:;</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$A) якомила;</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$B) бисёромила;</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w:t>
      </w:r>
      <w:r w:rsidRPr="00237B38">
        <w:rPr>
          <w:rFonts w:ascii="Palatino Linotype" w:hAnsi="Palatino Linotype"/>
          <w:color w:val="000000"/>
          <w:sz w:val="28"/>
          <w:szCs w:val="36"/>
          <w:lang w:val="en-US"/>
        </w:rPr>
        <w:t>C</w:t>
      </w:r>
      <w:r w:rsidRPr="00237B38">
        <w:rPr>
          <w:rFonts w:ascii="Palatino Linotype" w:hAnsi="Palatino Linotype"/>
          <w:color w:val="000000"/>
          <w:sz w:val="28"/>
          <w:szCs w:val="36"/>
        </w:rPr>
        <w:t>) соҳавӣ;</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$D) минтақавӣ;</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$E) ҳамаи ҷавобҳо дуруст;</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@132.</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Кадом модели дар поён нишондодашуда тақсимоти маҳсулоти ҷамъиятиро нишон медиҳад:;</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$A) якомила;</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$B) бисёромила;</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w:t>
      </w:r>
      <w:r w:rsidRPr="00237B38">
        <w:rPr>
          <w:rFonts w:ascii="Palatino Linotype" w:hAnsi="Palatino Linotype"/>
          <w:color w:val="000000"/>
          <w:sz w:val="28"/>
          <w:szCs w:val="36"/>
          <w:lang w:val="en-US"/>
        </w:rPr>
        <w:t>C</w:t>
      </w:r>
      <w:r w:rsidRPr="00237B38">
        <w:rPr>
          <w:rFonts w:ascii="Palatino Linotype" w:hAnsi="Palatino Linotype"/>
          <w:color w:val="000000"/>
          <w:sz w:val="28"/>
          <w:szCs w:val="36"/>
        </w:rPr>
        <w:t>) моделҳои макроиқтисодӣ;</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$D) соҳавӣ;</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$E) байнисоҳавӣ;</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@133.</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Дар кадом модел рушди иқтисодӣ аз сектори беруна ба вуҷуд меояд:;</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$A) якомила;</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$B) тақсимоти маҳсулоти ҷамъиятӣ;</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w:t>
      </w:r>
      <w:r w:rsidRPr="00237B38">
        <w:rPr>
          <w:rFonts w:ascii="Palatino Linotype" w:hAnsi="Palatino Linotype"/>
          <w:color w:val="000000"/>
          <w:sz w:val="28"/>
          <w:szCs w:val="36"/>
          <w:lang w:val="en-US"/>
        </w:rPr>
        <w:t>C</w:t>
      </w:r>
      <w:r w:rsidRPr="00237B38">
        <w:rPr>
          <w:rFonts w:ascii="Palatino Linotype" w:hAnsi="Palatino Linotype"/>
          <w:color w:val="000000"/>
          <w:sz w:val="28"/>
          <w:szCs w:val="36"/>
        </w:rPr>
        <w:t>) ҳаракати инвеститсияҳои хориҷӣ;</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$D) соҳавӣ;</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$E) минтақавӣ;</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@134.</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Кадом модел вобастагии байни санота ва кишоварзиро нишон медиҳад:;</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$A) соҳавӣ;</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$B) байни соҳавӣ;</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w:t>
      </w:r>
      <w:r w:rsidRPr="00237B38">
        <w:rPr>
          <w:rFonts w:ascii="Palatino Linotype" w:hAnsi="Palatino Linotype"/>
          <w:color w:val="000000"/>
          <w:sz w:val="28"/>
          <w:szCs w:val="36"/>
          <w:lang w:val="en-US"/>
        </w:rPr>
        <w:t>C</w:t>
      </w:r>
      <w:r w:rsidRPr="00237B38">
        <w:rPr>
          <w:rFonts w:ascii="Palatino Linotype" w:hAnsi="Palatino Linotype"/>
          <w:color w:val="000000"/>
          <w:sz w:val="28"/>
          <w:szCs w:val="36"/>
        </w:rPr>
        <w:t>) минтақавӣ;</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$D) макроиқтисодӣ;</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$E) тақсимаоти маҳсулоти ҷамъиятӣ;</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@135.</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Модели тақсимоти музди меҳнат асосан кадом зинаи иқтисодиётро нишон медиҳад:;</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$A) макроиқтисодиёт;</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$B) микроиқтисодиёт;</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w:t>
      </w:r>
      <w:r w:rsidRPr="00237B38">
        <w:rPr>
          <w:rFonts w:ascii="Palatino Linotype" w:hAnsi="Palatino Linotype"/>
          <w:color w:val="000000"/>
          <w:sz w:val="28"/>
          <w:szCs w:val="36"/>
          <w:lang w:val="en-US"/>
        </w:rPr>
        <w:t>C</w:t>
      </w:r>
      <w:r w:rsidRPr="00237B38">
        <w:rPr>
          <w:rFonts w:ascii="Palatino Linotype" w:hAnsi="Palatino Linotype"/>
          <w:color w:val="000000"/>
          <w:sz w:val="28"/>
          <w:szCs w:val="36"/>
        </w:rPr>
        <w:t>) мегаиқтисодиёт;</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$D) мезоиқтисодиёт;</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$E) наноиқтисодиёт;</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@136.</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Ҳангоми истифодабарии ин моделҳо кадом намудҳои мувозинати иқтисодӣ бояд ба инобат гирифта шаванд:;</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$A) сохторӣ, омилӣ ва мунтазирӣ;</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$B) сохторӣ ва мувозинатӣ;</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w:t>
      </w:r>
      <w:r w:rsidRPr="00237B38">
        <w:rPr>
          <w:rFonts w:ascii="Palatino Linotype" w:hAnsi="Palatino Linotype"/>
          <w:color w:val="000000"/>
          <w:sz w:val="28"/>
          <w:szCs w:val="36"/>
          <w:lang w:val="en-US"/>
        </w:rPr>
        <w:t>C</w:t>
      </w:r>
      <w:r w:rsidRPr="00237B38">
        <w:rPr>
          <w:rFonts w:ascii="Palatino Linotype" w:hAnsi="Palatino Linotype"/>
          <w:color w:val="000000"/>
          <w:sz w:val="28"/>
          <w:szCs w:val="36"/>
        </w:rPr>
        <w:t>) омилӣ ва сохторӣ;</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$D) танҳо омилӣ;</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$E) танҳо мунтазирӣ;</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@137.</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Нуқтаи омилии мувозинатии иқтисодӣ чиро нишон медиҳад:;</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$A) тақсимоти вақт байни хароҷоти омилҳои истеҳсолот ва натиҷаи ба даст омада;</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$B) таносуби байни қисми 1 ва 2 юми истеҳсолоти ҷамъияти;</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w:t>
      </w:r>
      <w:r w:rsidRPr="00237B38">
        <w:rPr>
          <w:rFonts w:ascii="Palatino Linotype" w:hAnsi="Palatino Linotype"/>
          <w:color w:val="000000"/>
          <w:sz w:val="28"/>
          <w:szCs w:val="36"/>
          <w:lang w:val="en-US"/>
        </w:rPr>
        <w:t>C</w:t>
      </w:r>
      <w:r w:rsidRPr="00237B38">
        <w:rPr>
          <w:rFonts w:ascii="Palatino Linotype" w:hAnsi="Palatino Linotype"/>
          <w:color w:val="000000"/>
          <w:sz w:val="28"/>
          <w:szCs w:val="36"/>
        </w:rPr>
        <w:t>) алоқамандии байни ҳаҷми истеҳсоли маҳсулот ва хароҷотҳои омилҳои истеҳсолот;</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$D) алоқамандии байни омилҳои истеҳсолот;</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$E) алоқамандии байни самаранокии иситеҳсолот;</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@138.</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Нуқтаи мунтазирии мувозинат чиро нишон медиҳад:;</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$A) тақсимоти вақт байни хароҷоти омилҳои истеҳсолот ва натиҷаи ба даст омада;</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$B) таносуби байни қисми 1 ва 2 юми истеҳсолоти ҷамъияти;</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w:t>
      </w:r>
      <w:r w:rsidRPr="00237B38">
        <w:rPr>
          <w:rFonts w:ascii="Palatino Linotype" w:hAnsi="Palatino Linotype"/>
          <w:color w:val="000000"/>
          <w:sz w:val="28"/>
          <w:szCs w:val="36"/>
          <w:lang w:val="en-US"/>
        </w:rPr>
        <w:t>C</w:t>
      </w:r>
      <w:r w:rsidRPr="00237B38">
        <w:rPr>
          <w:rFonts w:ascii="Palatino Linotype" w:hAnsi="Palatino Linotype"/>
          <w:color w:val="000000"/>
          <w:sz w:val="28"/>
          <w:szCs w:val="36"/>
        </w:rPr>
        <w:t>) алоқамандии байни ҳаҷми истеҳсоли маҳсулот ва хароҷотҳои омилҳои истеҳсолот;</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$D) алоқамандии байни омилҳои истеҳсолот;</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$E) алоқамандии байни самаранокии иситеҳсолот;</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@139.</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Нуқтаи сохтории мувозинати иқтисодӣ чиро нишон медиҳад:;</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$A) тақсимоти вақт байни хароҷоти омилҳои истеҳсолот ва натиҷаи ба даст омада;</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$B) таносуби байни қисми 1 ва 2 юми истеҳсолоти ҷамъияти;</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w:t>
      </w:r>
      <w:r w:rsidRPr="00237B38">
        <w:rPr>
          <w:rFonts w:ascii="Palatino Linotype" w:hAnsi="Palatino Linotype"/>
          <w:color w:val="000000"/>
          <w:sz w:val="28"/>
          <w:szCs w:val="36"/>
          <w:lang w:val="en-US"/>
        </w:rPr>
        <w:t>C</w:t>
      </w:r>
      <w:r w:rsidRPr="00237B38">
        <w:rPr>
          <w:rFonts w:ascii="Palatino Linotype" w:hAnsi="Palatino Linotype"/>
          <w:color w:val="000000"/>
          <w:sz w:val="28"/>
          <w:szCs w:val="36"/>
        </w:rPr>
        <w:t>) алоқамандии байни ҳаҷми истеҳсоли маҳсулот ва хароҷотҳои омилҳои истеҳсолот;</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$D) алоқамандии байни омилҳои истеҳсолот;</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$E) алоқамандии байни самаранокии иситеҳсолот;</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@140.</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Ҳангоми истифодабарии ин моделҳо ҳатман зарур аст, ки таъсири омили(фактори) мунтазири(лаговый) ва сохтории мувозинатии иқтисоди ва синтези он дар асоси кадом принсип бояд дида баромада шавад:;</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$A) оптималӣ;</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$B) самаранокӣ;</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w:t>
      </w:r>
      <w:r w:rsidRPr="00237B38">
        <w:rPr>
          <w:rFonts w:ascii="Palatino Linotype" w:hAnsi="Palatino Linotype"/>
          <w:color w:val="000000"/>
          <w:sz w:val="28"/>
          <w:szCs w:val="36"/>
          <w:lang w:val="en-US"/>
        </w:rPr>
        <w:t>C</w:t>
      </w:r>
      <w:r w:rsidRPr="00237B38">
        <w:rPr>
          <w:rFonts w:ascii="Palatino Linotype" w:hAnsi="Palatino Linotype"/>
          <w:color w:val="000000"/>
          <w:sz w:val="28"/>
          <w:szCs w:val="36"/>
        </w:rPr>
        <w:t>) хароҷотнокӣ;</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$D) мувозинатӣ;</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$E) баробарӣ;</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@141.</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Нерӯи иқтисодии ҷомеа чист:;</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36"/>
        </w:rPr>
        <w:t xml:space="preserve">$A) </w:t>
      </w:r>
      <w:r w:rsidRPr="00237B38">
        <w:rPr>
          <w:rFonts w:ascii="Palatino Linotype" w:hAnsi="Palatino Linotype"/>
          <w:color w:val="000000"/>
          <w:sz w:val="28"/>
          <w:szCs w:val="28"/>
        </w:rPr>
        <w:t>маҷмӯи нерӯҳои алоҳидаест, ки қобилияти иқтисоди миллӣро нишон медиҳад:;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маҷмуи имкониятҳои истифодашуда ба ҳисоб меравад;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маҷмӯи имкониятҳои корхонаҳои муфлис ба ҳисоб меравад;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қобилияти рақобатпазири надоштани корхонаҳо аст;</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ҳамаи ҷавобҳо дуруст аст;</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@142.</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Нерӯи иқтисоди ҷомеа аз кадом қисматҳо иборат аст:;</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илмӣ;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зеҳнӣ;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иқтисодӣ;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саноатӣ;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ҳамаи ҷавобҳо дуруст аст;</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@143.</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Кадом нишондиҳандаи дар поён нишондодашуда ба нерӯи иқтисодӣ дохил намешавад:;</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$A) илмӣ;</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$B) кишоварзӣ;</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w:t>
      </w:r>
      <w:r w:rsidRPr="00237B38">
        <w:rPr>
          <w:rFonts w:ascii="Palatino Linotype" w:hAnsi="Palatino Linotype"/>
          <w:color w:val="000000"/>
          <w:sz w:val="28"/>
          <w:szCs w:val="36"/>
          <w:lang w:val="en-US"/>
        </w:rPr>
        <w:t>C</w:t>
      </w:r>
      <w:r w:rsidRPr="00237B38">
        <w:rPr>
          <w:rFonts w:ascii="Palatino Linotype" w:hAnsi="Palatino Linotype"/>
          <w:color w:val="000000"/>
          <w:sz w:val="28"/>
          <w:szCs w:val="36"/>
        </w:rPr>
        <w:t>) истеҳсолӣ;</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$D) динӣ;</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$E) саноатӣ;</w:t>
      </w:r>
    </w:p>
    <w:p w:rsidR="0054035F" w:rsidRPr="00237B38" w:rsidRDefault="0054035F" w:rsidP="00237B38">
      <w:pPr>
        <w:spacing w:line="360" w:lineRule="auto"/>
        <w:jc w:val="both"/>
        <w:rPr>
          <w:rFonts w:ascii="Palatino Linotype" w:hAnsi="Palatino Linotype"/>
          <w:color w:val="000000"/>
          <w:sz w:val="28"/>
          <w:szCs w:val="36"/>
        </w:rPr>
      </w:pPr>
      <w:r w:rsidRPr="00237B38">
        <w:rPr>
          <w:rFonts w:ascii="Palatino Linotype" w:hAnsi="Palatino Linotype"/>
          <w:color w:val="000000"/>
          <w:sz w:val="28"/>
          <w:szCs w:val="36"/>
        </w:rPr>
        <w:t>@144.</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Нерӯи иқтисодии мамлакат ҳамчун хусусияти ҷамбастии сатҳи инкишофи мамлакт истифода мешавад ва ба чанд қисм ҷудо мешавад:;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2;</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4;</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6;</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8;</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10;</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@145.</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Ба захираҳои иқтисодии мамлакат дохил аст:;</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захираҳои илмӣ;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бойгарии миллӣ;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захираҳои обӣ;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захираҳои меҳнатӣ;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ҳамаи ҷавобҳо дуруст;</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@146.</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36"/>
        </w:rPr>
        <w:t xml:space="preserve">Кадом нишондиҳандаи дар поён нишондодашуда </w:t>
      </w:r>
      <w:r w:rsidRPr="00237B38">
        <w:rPr>
          <w:rFonts w:ascii="Palatino Linotype" w:hAnsi="Palatino Linotype"/>
          <w:color w:val="000000"/>
          <w:sz w:val="28"/>
          <w:szCs w:val="28"/>
        </w:rPr>
        <w:t>ифодагари сатҳ, сифат ва дараҷаи захираҳои иқтисодӣ мебошад:;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бойгарии миллӣ;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ҷалби инвеститсияҳо;</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ПиТ;</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захираҳои иқтисодӣ;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ҳамаи ҷавобҳо дуруст;</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@147.</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Натиҷаи иқтисодӣ дар чи инъикос меёбад:;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дараҷаи техникии молу хизматҳои истеҳсолшуда;</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молҳои истеҳсолнашуда;</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молҳои каммасраф;</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молҳои дар роҳбуда;</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молҳои якуминдараҷа;</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@148.</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Самаранокии мақсаднок ҳангоми истифодаи нерӯи иқтисодӣ чи маъно дорад:;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баҳои сифатии истеҳсолоти ҷамъиятӣ;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баҳои миқдории истеҳсолоти ҷамъиятӣ;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баҳои арзишии истеҳсолоти ҷамъиятӣ;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баҳои манфии истеҳсолоти ҷамъиятӣ;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тарзи дурусти ташкили истеҳсолот ва таъмини дурусти алоқамандии захираҳои иқтисодӣ мебошад;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@149.</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Самаранокии захиравӣ ҳангоми истифодаи нерӯи иқтисодӣ чи маъно дорад:;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баҳои сифатии истеҳсолоти ҷамъиятӣ;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баҳои миқдории истеҳсолоти ҷамъиятӣ;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баҳои арзишии истеҳсолоти ҷамъиятӣ;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баҳои манфии истеҳсолоти ҷамъиятӣ;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тарзи дурусти ташкили истеҳсолот ва таъмини дурусти алоқамандии захираҳои иқтисодӣ мебошад;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@150.</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Дар таҷрибаи ояндабинии иқтисодию - иҷтимоӣ барои баҳогузорӣ ба натиҷаҳои тараққиёти иқтисодии мамлакат кадом нишондиҳандаҳо истифода бурда мешаванд:;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нишондиҳандаҳои самаранокии мақсаднок ва самаранокии захиравӣ;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танҳо мақсаднок;</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танҳо захиравӣ;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нишондиҳандаи миқдорию сифатӣ;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танҳо нишондиҳандаи сифатӣ;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@151.</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Ба системаи нишондиҳандаҳои самаранокии мақсаднок дохил аст:;</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ҳосилнокии меҳнат;</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музди меҳнат;</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хароҷотҳо;</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даромадҳо;</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андозҳо;</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@152.</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Ба системаи нишондиҳандаҳои самаранокии захиравӣ дохил аст:;</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ҳосилнокии меҳнат;</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музди меҳнат;</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хароҷотҳо;</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даромадҳо;</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андозҳо;</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@153.</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Дар Ҷумҳурии Тоҷикистон барои муайянсозии самаранокии истеъмолии ҷамъиятӣ чи гунна балансҳо ташкил карда мешаванд:;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баланси хоҷагии халқ ва баланси байни соҳавӣ;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баланси минтақавӣ;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баланси самаранокӣ;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баланси пардохт;</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баланси пулӣ;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@154.</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Демография чи гуна илм ба ҳисоб меравад:;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илмест, ки қонуниятҳои асосии такрористеҳсолии аҳолиро дар давраҳои гуногуни инкишофи ҷамъиятӣ меомӯзад;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илмест, ки қонуниятҳои асосии такрористеҳсолии маҳсулотро дар давраҳои гуногуни инкишофи ҷамъиятӣ меомӯзад;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илмест, ки қонуниятҳои асосии такрористеҳсолии иқтисодиро дар давраҳои гуногуни инкишофи ҷамъиятӣ меомӯзад;</w:t>
      </w:r>
    </w:p>
    <w:p w:rsidR="0054035F" w:rsidRDefault="0054035F" w:rsidP="00237B38">
      <w:pPr>
        <w:spacing w:line="360" w:lineRule="auto"/>
        <w:jc w:val="both"/>
        <w:rPr>
          <w:rFonts w:ascii="Palatino Linotype" w:hAnsi="Palatino Linotype"/>
          <w:color w:val="000000"/>
          <w:sz w:val="28"/>
          <w:szCs w:val="28"/>
          <w:lang w:val="en-US"/>
        </w:rPr>
      </w:pPr>
      <w:r w:rsidRPr="00237B38">
        <w:rPr>
          <w:rFonts w:ascii="Palatino Linotype" w:hAnsi="Palatino Linotype"/>
          <w:color w:val="000000"/>
          <w:sz w:val="28"/>
          <w:szCs w:val="28"/>
        </w:rPr>
        <w:t xml:space="preserve">$D) илмест, ки қонуниятҳои асосии такрористеҳсолии илмиро дар давраҳои гуногуни инкишофи ҷамъиятӣ меомӯзад; </w:t>
      </w:r>
    </w:p>
    <w:p w:rsidR="0054035F" w:rsidRPr="005D57B0" w:rsidRDefault="0054035F" w:rsidP="00237B38">
      <w:pPr>
        <w:spacing w:line="360" w:lineRule="auto"/>
        <w:jc w:val="both"/>
        <w:rPr>
          <w:rFonts w:ascii="Palatino Linotype" w:hAnsi="Palatino Linotype"/>
          <w:color w:val="000000"/>
          <w:sz w:val="28"/>
          <w:szCs w:val="28"/>
          <w:lang w:val="en-US"/>
        </w:rPr>
      </w:pPr>
      <w:r w:rsidRPr="005D57B0">
        <w:rPr>
          <w:rFonts w:ascii="Palatino Linotype" w:hAnsi="Palatino Linotype"/>
          <w:color w:val="000000"/>
          <w:sz w:val="28"/>
          <w:szCs w:val="28"/>
          <w:lang w:val="en-US"/>
        </w:rPr>
        <w:t>$</w:t>
      </w:r>
      <w:r>
        <w:rPr>
          <w:rFonts w:ascii="Palatino Linotype" w:hAnsi="Palatino Linotype"/>
          <w:color w:val="000000"/>
          <w:sz w:val="28"/>
          <w:szCs w:val="28"/>
          <w:lang w:val="en-US"/>
        </w:rPr>
        <w:t>E</w:t>
      </w:r>
      <w:r w:rsidRPr="005D57B0">
        <w:rPr>
          <w:rFonts w:ascii="Palatino Linotype" w:hAnsi="Palatino Linotype"/>
          <w:color w:val="000000"/>
          <w:sz w:val="28"/>
          <w:szCs w:val="28"/>
          <w:lang w:val="en-US"/>
        </w:rPr>
        <w:t xml:space="preserve">) </w:t>
      </w:r>
      <w:r w:rsidRPr="00237B38">
        <w:rPr>
          <w:rFonts w:ascii="Palatino Linotype" w:hAnsi="Palatino Linotype"/>
          <w:color w:val="000000"/>
          <w:sz w:val="28"/>
          <w:szCs w:val="28"/>
        </w:rPr>
        <w:t>ҳамаи</w:t>
      </w:r>
      <w:r w:rsidRPr="005D57B0">
        <w:rPr>
          <w:rFonts w:ascii="Palatino Linotype" w:hAnsi="Palatino Linotype"/>
          <w:color w:val="000000"/>
          <w:sz w:val="28"/>
          <w:szCs w:val="28"/>
          <w:lang w:val="en-US"/>
        </w:rPr>
        <w:t xml:space="preserve"> </w:t>
      </w:r>
      <w:r w:rsidRPr="00237B38">
        <w:rPr>
          <w:rFonts w:ascii="Palatino Linotype" w:hAnsi="Palatino Linotype"/>
          <w:color w:val="000000"/>
          <w:sz w:val="28"/>
          <w:szCs w:val="28"/>
        </w:rPr>
        <w:t>ҷавобҳо</w:t>
      </w:r>
      <w:r w:rsidRPr="005D57B0">
        <w:rPr>
          <w:rFonts w:ascii="Palatino Linotype" w:hAnsi="Palatino Linotype"/>
          <w:color w:val="000000"/>
          <w:sz w:val="28"/>
          <w:szCs w:val="28"/>
          <w:lang w:val="en-US"/>
        </w:rPr>
        <w:t xml:space="preserve"> </w:t>
      </w:r>
      <w:r w:rsidRPr="00237B38">
        <w:rPr>
          <w:rFonts w:ascii="Palatino Linotype" w:hAnsi="Palatino Linotype"/>
          <w:color w:val="000000"/>
          <w:sz w:val="28"/>
          <w:szCs w:val="28"/>
        </w:rPr>
        <w:t>дуруст</w:t>
      </w:r>
      <w:r w:rsidRPr="005D57B0">
        <w:rPr>
          <w:rFonts w:ascii="Palatino Linotype" w:hAnsi="Palatino Linotype"/>
          <w:color w:val="000000"/>
          <w:sz w:val="28"/>
          <w:szCs w:val="28"/>
          <w:lang w:val="en-US"/>
        </w:rPr>
        <w:t xml:space="preserve"> </w:t>
      </w:r>
      <w:r w:rsidRPr="00237B38">
        <w:rPr>
          <w:rFonts w:ascii="Palatino Linotype" w:hAnsi="Palatino Linotype"/>
          <w:color w:val="000000"/>
          <w:sz w:val="28"/>
          <w:szCs w:val="28"/>
        </w:rPr>
        <w:t>аст</w:t>
      </w:r>
      <w:r w:rsidRPr="005D57B0">
        <w:rPr>
          <w:rFonts w:ascii="Palatino Linotype" w:hAnsi="Palatino Linotype"/>
          <w:color w:val="000000"/>
          <w:sz w:val="28"/>
          <w:szCs w:val="28"/>
          <w:lang w:val="en-US"/>
        </w:rPr>
        <w:t>;</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@155.</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Дурнамои демографӣ чист:;</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ҳисоби шумораи аҳолӣ барои давраҳои оянда;</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ҳисоби аҳолӣ барои давраи гузашта;</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ҳисоби аҳолӣ барои давраи ҷорӣ;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ҳисоби чорвои шохдор барои оянда;</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ҳисоби ҷинсӣ ва сину солии аҳолӣ барои давраҳои гузашта;</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@156.</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Дар дурнамоҳои демографӣ кадом нишондиҳанда истифода бурда мешаванд:;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таваллуд;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фавт;</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нигок;</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шумораи аҳолӣ;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ҳамаи ҷавобҳо дуруст аст;</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@157.</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Дар дурнамоҳои демографӣ кадом нишондиҳанда истифода бурда намешавад:;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таваллуд;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фавт;</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нигок;</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шумораи аҳолӣ;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фондҳои асосӣ;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@158.</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Зарурияти таҳияи дурнамоҳои демографӣ дар чи зоҳир меёбад:;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афзоиши шумораи аҳолӣ барои азхудкунии минтақаҳои алоҳидаи мамлакат;</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ҳисоби дурусти ММД ба ҳар сари аҳолӣ;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ҳисоби МММ ба ҳар сари аҳолӣ;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ҳисоби ДМ ба ҳар сари аҳолӣ;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ҳамаи ҷавобҳо дуруст аст;</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@159.</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Дар таҷрибаи коркарди дурнамоҳҳои демографӣ намудҳои зерини онро ҷудо менамоянд:;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шумораи аҳолӣ;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сохтори ҷинсию сину солии аҳолӣ;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дурнамоҳои мигратсионии дохилӣ;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дурнамоҳои мигратсионии берунӣ;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ҳамаи ҷавобҳо дуруст аст;</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@160.</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Дурнамоҳои мигратсионии дохили ва берунӣ дар асоси кадом қонун танзим карда мешаванд:;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Хусусигардонии моликияти давлатӣ;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Ҷамъиятҳои саҳҳомӣ;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Дар бораи муҳоҷират;</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Дар бораи қоғазҳои қимматнок;</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Дар бораи сармоягузорӣ;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@161.</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Дар соли 2017 аз ҳисоби ҳамаи сарчашмаҳо ҷиҳати сохтмон ва азнавсозии муассисаҳои таълимӣ чанд миллион сомонӣ сарф гардид?;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500 млн;</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400 млн;</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800 млн;</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250 млн;</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650 млн;</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@162.</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Кадом намуди ояндабинии демографии вуҷуд надорад:;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шумораи оилаҳо;</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шумораи аҳолӣ;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ҷинс;</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сину сол;</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шумораи миллат дар як давлат;</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@163.</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Таҳияи дурнамоҳҳои демографӣ чанд зинаро дар бар мегирад:;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3;</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4;</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5;</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6;</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6;</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@164.</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Таҳияи дурнамоҳҳои демографӣ кадом зинаҳоро дар бар мегирад:;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таҳлилӣ, муайянсозии мақсад ва ҳисобӣ;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танҳо таҳлилӣ;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таҳлилӣ, мантиқӣ;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мантиқӣ ва сохторӣ;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мантиқӣ, сохторӣ ва таркибӣ;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@165.</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Ба зинаи таҳлилӣ дохил аст:;</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вазъи демографии мамлакат ва минтақаҳои алоҳидаи он;</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хусусияти мақсадҳои муаяншуда;</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фаъолияти органҳои идоракунӣ;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фаъолияти мақомотҳои иқтисодӣ;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афзалиятҳо;</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@166.</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Ба зинаи муайянсозии мақсад дохил аст:;</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вазъи демографии мамлакат ва минтақаҳои алоҳидаи он;</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хусусияти мақсадҳои муаяншуда;</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фаъолияти органҳои идоракунӣ;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фаъолияти мақомотҳои иқтисодӣ;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афзалиятҳо;</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@167.</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Ба зинаи ҳисобӣ дохил аст:;</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вазъи демографии мамлакат ва минтақаҳои алоҳидаи он;</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хусусияти мақсадҳои муаяншуда;</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фаъолияти органҳои идоракунӣ;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танҳо вазъи минтақаҳо;</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афзалиятҳо;</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@168.</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Дурнамоҳои демографии кутоҳмуҳлат чанд солро дар бар мегиранд:;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аз 1 то 10 сол;</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аз 10 то 15 сол;</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аз 10 то 30 сол;</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аз 30 то 50сол;</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аз 50 сол зиёд;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@169.</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Дурнамоҳои демографии миёнамуҳлат чанд солро дар бар мегиранд:;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аз 1 то 10 сол;</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аз 10 то 15 сол;</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аз 10 то 30 сол;</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аз 30 то 50сол;</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аз 50 сол зиёд;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@170.</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Дурнамоҳои демографии дарозмуҳлат чанд солро дар бар мегиранд:;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аз 1 то 10 сол;</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аз 10 то 15 сол;</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аз 10 то 30 сол;</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аз 30 то 50сол;</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аз 50 сол зиёд;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@171.</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Дурнамоҳои демографии дарозмудаттарин чанд солро дар бар мегиранд:;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аз 1 то 10 сол;</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аз 10 то 15 сол;</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аз 10 то 30 сол;</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аз 30 то 50сол;</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аз 50 сол зиёд;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@172.</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Дурнамои демогарфӣ аз дигар дурнамоҳо бо кадом хусусият фарқ менамоянд:;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муҳлати таҳия;</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самаранокӣ;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амалишавӣ;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эҳтимолӣ;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натиҷа;</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@173.</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Дар доираи таҳияи дурнамоҳо таъсири омилҳои зерин ба инкишофи вазъи демографӣ ба инобат гирифта мешаванд:;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объективӣ ва танзимшаванда;</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танҳо объективӣ;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танҳо танзимшаванда;</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объективӣ ва субъективӣ;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танҳо субъективӣ;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@174.</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Ба омили объективӣ, ки ба инкишофи вазъи демографӣ таъсир мерасонад, дохил аст:;</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анъанаҳои мавҷудаи ҷомеа;</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сифати хизматрасонии аҳолӣ;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дараҷаи инкишофи мадании аҳолӣ;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таъмин будан бо манзил;</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сатҳи даромадҳо;</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@175.</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Ба омили танзимшаванда, ки ба инкишофи вазъи демографӣ таъсир мерасонад, дохил мешавад:;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сифати хизматрасонии аҳолӣ;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анъанаҳои мавҷудаи ҷомеа;</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вазъи байналхалқӣ;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натиҷаи ҷангҳои шаҳрвандӣ;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зиддиятҳои иҷтимоӣ;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@176.</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 xml:space="preserve">Формулаи Дд= </w:t>
      </w:r>
      <w:r w:rsidRPr="00237B38">
        <w:rPr>
          <w:rFonts w:ascii="Palatino Linotype" w:hAnsi="Palatino Linotype"/>
          <w:color w:val="000000"/>
          <w:sz w:val="28"/>
          <w:szCs w:val="28"/>
          <w:lang w:val="en-US"/>
        </w:rPr>
        <w:t>f</w:t>
      </w:r>
      <w:r w:rsidRPr="00237B38">
        <w:rPr>
          <w:rFonts w:ascii="Palatino Linotype" w:hAnsi="Palatino Linotype"/>
          <w:color w:val="000000"/>
          <w:sz w:val="28"/>
          <w:szCs w:val="28"/>
        </w:rPr>
        <w:t xml:space="preserve"> (У</w:t>
      </w:r>
      <w:r w:rsidRPr="00237B38">
        <w:rPr>
          <w:rFonts w:ascii="Palatino Linotype" w:hAnsi="Palatino Linotype"/>
          <w:color w:val="000000"/>
          <w:sz w:val="28"/>
          <w:szCs w:val="28"/>
          <w:vertAlign w:val="subscript"/>
        </w:rPr>
        <w:t>1</w:t>
      </w:r>
      <w:r w:rsidRPr="00237B38">
        <w:rPr>
          <w:rFonts w:ascii="Palatino Linotype" w:hAnsi="Palatino Linotype"/>
          <w:color w:val="000000"/>
          <w:sz w:val="28"/>
          <w:szCs w:val="28"/>
        </w:rPr>
        <w:t xml:space="preserve"> + У</w:t>
      </w:r>
      <w:r w:rsidRPr="00237B38">
        <w:rPr>
          <w:rFonts w:ascii="Palatino Linotype" w:hAnsi="Palatino Linotype"/>
          <w:color w:val="000000"/>
          <w:sz w:val="28"/>
          <w:szCs w:val="28"/>
          <w:vertAlign w:val="subscript"/>
        </w:rPr>
        <w:t>2</w:t>
      </w:r>
      <w:r w:rsidRPr="00237B38">
        <w:rPr>
          <w:rFonts w:ascii="Palatino Linotype" w:hAnsi="Palatino Linotype"/>
          <w:color w:val="000000"/>
          <w:sz w:val="28"/>
          <w:szCs w:val="28"/>
        </w:rPr>
        <w:t xml:space="preserve"> + У</w:t>
      </w:r>
      <w:r w:rsidRPr="00237B38">
        <w:rPr>
          <w:rFonts w:ascii="Palatino Linotype" w:hAnsi="Palatino Linotype"/>
          <w:color w:val="000000"/>
          <w:sz w:val="28"/>
          <w:szCs w:val="28"/>
          <w:vertAlign w:val="subscript"/>
        </w:rPr>
        <w:t>3</w:t>
      </w:r>
      <w:r w:rsidRPr="00237B38">
        <w:rPr>
          <w:rFonts w:ascii="Palatino Linotype" w:hAnsi="Palatino Linotype"/>
          <w:color w:val="000000"/>
          <w:sz w:val="28"/>
          <w:szCs w:val="28"/>
        </w:rPr>
        <w:t xml:space="preserve"> + …….У</w:t>
      </w:r>
      <w:r w:rsidRPr="00237B38">
        <w:rPr>
          <w:rFonts w:ascii="Palatino Linotype" w:hAnsi="Palatino Linotype"/>
          <w:color w:val="000000"/>
          <w:sz w:val="28"/>
          <w:szCs w:val="28"/>
          <w:lang w:val="en-US"/>
        </w:rPr>
        <w:t>n</w:t>
      </w:r>
      <w:r w:rsidRPr="00237B38">
        <w:rPr>
          <w:rFonts w:ascii="Palatino Linotype" w:hAnsi="Palatino Linotype"/>
          <w:color w:val="000000"/>
          <w:sz w:val="28"/>
          <w:szCs w:val="28"/>
        </w:rPr>
        <w:t>) чиро нишон медиҳад:;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дурнамои демографӣ;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сатҳи зинадагонӣ;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сифати зиндагонӣ;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шумораи аҳолӣ;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ҷинс ва сину соли аҳолӣ;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@177.</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Ба таркиби нишондиҳандаҳои пешгӯишаванда, нишондиҳандаҳои зерин мавқеи муҳим доранд:;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шумораи аҳолӣ дар давраи пешгӯишаванда;</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сохтор ва таркиби аҳолӣ;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суръати афзоиши аҳолӣ;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неърӯи меҳнатӣ;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ҳамаи нишондиҳандаҳо мавқеи муҳимро доранд;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@178.</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Неърӯи меҳнатии ҷомеъа чи гунна нишондиҳанда ба ҳисоб меравад:;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имконияти иқтисодии ҷомеъаро инъикос месозад;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имконияти захираҳоро муайян месозад;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имконияти сармоягузориро ба иқтисод муайян месозад;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имконияти нархҳоро муайян месозад;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имконияти саноатро муайян месозад;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@179.</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Иқтидори (потенсиали) иқтисодии ҷомеа ба чи баробар аст:;</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ҳосилнокии меҳнати пешбинишаванда зарби шумораи шахсони машғули кор;</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шумораи аҳолӣ зарби шумораи шуғлмандон;</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шумораи аҳолӣ зарби коргарон;</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шумораи коргарон зарби шумораи аҳолӣ;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аҳолӣ ҷамъи шуғлмандон;</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@180.</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Ба воситаи нишондиҳандаи нерӯи истеъмоли муайян карда мешавад:;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ҳаҷми молҳои истеъмолӣ ва ғайри истеъмолӣ;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ҳаҷми истеҳсоли молҳо;</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ҳаҷми истеҳсоли хизматрасонӣ;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ҳаҷми истеҳсоли маҳсулот;</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ҳаҷми истеҳсоли маснуот;</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@181.</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rPr>
        <w:t xml:space="preserve">Ба </w:t>
      </w:r>
      <w:r w:rsidRPr="00237B38">
        <w:rPr>
          <w:rFonts w:ascii="Palatino Linotype" w:hAnsi="Palatino Linotype"/>
          <w:color w:val="000000"/>
          <w:sz w:val="28"/>
          <w:szCs w:val="28"/>
        </w:rPr>
        <w:t>муаммои инкишофи демографӣ дохил мешавад:;</w:t>
      </w:r>
    </w:p>
    <w:p w:rsidR="0054035F" w:rsidRPr="00237B38" w:rsidRDefault="0054035F" w:rsidP="00237B38">
      <w:pPr>
        <w:spacing w:line="360" w:lineRule="auto"/>
        <w:jc w:val="both"/>
        <w:rPr>
          <w:rFonts w:ascii="Palatino Linotype" w:hAnsi="Palatino Linotype"/>
          <w:color w:val="000000"/>
          <w:sz w:val="28"/>
        </w:rPr>
      </w:pPr>
      <w:r w:rsidRPr="00237B38">
        <w:rPr>
          <w:rFonts w:ascii="Palatino Linotype" w:hAnsi="Palatino Linotype"/>
          <w:color w:val="000000"/>
          <w:sz w:val="28"/>
          <w:szCs w:val="28"/>
        </w:rPr>
        <w:t xml:space="preserve">$A) </w:t>
      </w:r>
      <w:r w:rsidRPr="00237B38">
        <w:rPr>
          <w:rFonts w:ascii="Palatino Linotype" w:hAnsi="Palatino Linotype"/>
          <w:color w:val="000000"/>
          <w:sz w:val="28"/>
        </w:rPr>
        <w:t>талафоти қисми зиёди аҳолӣ;</w:t>
      </w:r>
    </w:p>
    <w:p w:rsidR="0054035F" w:rsidRPr="00237B38" w:rsidRDefault="0054035F" w:rsidP="00237B38">
      <w:pPr>
        <w:spacing w:line="360" w:lineRule="auto"/>
        <w:jc w:val="both"/>
        <w:rPr>
          <w:rFonts w:ascii="Palatino Linotype" w:hAnsi="Palatino Linotype"/>
          <w:color w:val="000000"/>
          <w:sz w:val="28"/>
        </w:rPr>
      </w:pPr>
      <w:r w:rsidRPr="00237B38">
        <w:rPr>
          <w:rFonts w:ascii="Palatino Linotype" w:hAnsi="Palatino Linotype"/>
          <w:color w:val="000000"/>
          <w:sz w:val="28"/>
        </w:rPr>
        <w:t>$B) муҳоҷирати оммавии аҳолии русзабон;</w:t>
      </w:r>
    </w:p>
    <w:p w:rsidR="0054035F" w:rsidRPr="00237B38" w:rsidRDefault="0054035F" w:rsidP="00237B38">
      <w:pPr>
        <w:spacing w:line="360" w:lineRule="auto"/>
        <w:jc w:val="both"/>
        <w:rPr>
          <w:rFonts w:ascii="Palatino Linotype" w:hAnsi="Palatino Linotype"/>
          <w:color w:val="000000"/>
          <w:sz w:val="28"/>
        </w:rPr>
      </w:pPr>
      <w:r w:rsidRPr="00237B38">
        <w:rPr>
          <w:rFonts w:ascii="Palatino Linotype" w:hAnsi="Palatino Linotype"/>
          <w:color w:val="000000"/>
          <w:sz w:val="28"/>
        </w:rPr>
        <w:t>$</w:t>
      </w:r>
      <w:r w:rsidRPr="00237B38">
        <w:rPr>
          <w:rFonts w:ascii="Palatino Linotype" w:hAnsi="Palatino Linotype"/>
          <w:color w:val="000000"/>
          <w:sz w:val="28"/>
          <w:lang w:val="en-US"/>
        </w:rPr>
        <w:t>C</w:t>
      </w:r>
      <w:r w:rsidRPr="00237B38">
        <w:rPr>
          <w:rFonts w:ascii="Palatino Linotype" w:hAnsi="Palatino Linotype"/>
          <w:color w:val="000000"/>
          <w:sz w:val="28"/>
        </w:rPr>
        <w:t>) муҳориҷати оммавии меҳнатии аҳолии таҳҷоӣ ба кишварҳои хориҷии дуру наздик;</w:t>
      </w:r>
    </w:p>
    <w:p w:rsidR="0054035F" w:rsidRPr="00237B38" w:rsidRDefault="0054035F" w:rsidP="00237B38">
      <w:pPr>
        <w:spacing w:line="360" w:lineRule="auto"/>
        <w:jc w:val="both"/>
        <w:rPr>
          <w:rFonts w:ascii="Palatino Linotype" w:hAnsi="Palatino Linotype"/>
          <w:color w:val="000000"/>
          <w:sz w:val="28"/>
        </w:rPr>
      </w:pPr>
      <w:r w:rsidRPr="00237B38">
        <w:rPr>
          <w:rFonts w:ascii="Palatino Linotype" w:hAnsi="Palatino Linotype"/>
          <w:color w:val="000000"/>
          <w:sz w:val="28"/>
        </w:rPr>
        <w:t>$D) тағйироти номусоид дар таносуби аҳолии шаҳру деҳот;</w:t>
      </w:r>
    </w:p>
    <w:p w:rsidR="0054035F" w:rsidRPr="00237B38" w:rsidRDefault="0054035F" w:rsidP="00237B38">
      <w:pPr>
        <w:spacing w:line="360" w:lineRule="auto"/>
        <w:jc w:val="both"/>
        <w:rPr>
          <w:rFonts w:ascii="Palatino Linotype" w:hAnsi="Palatino Linotype"/>
          <w:color w:val="000000"/>
          <w:sz w:val="28"/>
        </w:rPr>
      </w:pPr>
      <w:r w:rsidRPr="00237B38">
        <w:rPr>
          <w:rFonts w:ascii="Palatino Linotype" w:hAnsi="Palatino Linotype"/>
          <w:color w:val="000000"/>
          <w:sz w:val="28"/>
        </w:rPr>
        <w:t>$E) ҳамаи ҷавобҳо дуруст аст;</w:t>
      </w:r>
    </w:p>
    <w:p w:rsidR="0054035F" w:rsidRPr="00237B38" w:rsidRDefault="0054035F" w:rsidP="00237B38">
      <w:pPr>
        <w:spacing w:line="360" w:lineRule="auto"/>
        <w:jc w:val="both"/>
        <w:rPr>
          <w:rFonts w:ascii="Palatino Linotype" w:hAnsi="Palatino Linotype"/>
          <w:color w:val="000000"/>
          <w:sz w:val="28"/>
        </w:rPr>
      </w:pPr>
      <w:r w:rsidRPr="00237B38">
        <w:rPr>
          <w:rFonts w:ascii="Palatino Linotype" w:hAnsi="Palatino Linotype"/>
          <w:color w:val="000000"/>
          <w:sz w:val="28"/>
        </w:rPr>
        <w:t>@182.</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Ба муаммои инкишофи демографӣ дохил намешавад:;</w:t>
      </w:r>
    </w:p>
    <w:p w:rsidR="0054035F" w:rsidRPr="00237B38" w:rsidRDefault="0054035F" w:rsidP="00237B38">
      <w:pPr>
        <w:spacing w:line="360" w:lineRule="auto"/>
        <w:jc w:val="both"/>
        <w:rPr>
          <w:rFonts w:ascii="Palatino Linotype" w:hAnsi="Palatino Linotype"/>
          <w:color w:val="000000"/>
          <w:sz w:val="28"/>
        </w:rPr>
      </w:pPr>
      <w:r w:rsidRPr="00237B38">
        <w:rPr>
          <w:rFonts w:ascii="Palatino Linotype" w:hAnsi="Palatino Linotype"/>
          <w:color w:val="000000"/>
          <w:sz w:val="28"/>
          <w:szCs w:val="28"/>
        </w:rPr>
        <w:t xml:space="preserve">$A) </w:t>
      </w:r>
      <w:r w:rsidRPr="00237B38">
        <w:rPr>
          <w:rFonts w:ascii="Palatino Linotype" w:hAnsi="Palatino Linotype"/>
          <w:color w:val="000000"/>
          <w:sz w:val="28"/>
        </w:rPr>
        <w:t>талафоти қисми зиёди аҳолӣ;</w:t>
      </w:r>
    </w:p>
    <w:p w:rsidR="0054035F" w:rsidRPr="00237B38" w:rsidRDefault="0054035F" w:rsidP="00237B38">
      <w:pPr>
        <w:spacing w:line="360" w:lineRule="auto"/>
        <w:jc w:val="both"/>
        <w:rPr>
          <w:rFonts w:ascii="Palatino Linotype" w:hAnsi="Palatino Linotype"/>
          <w:color w:val="000000"/>
          <w:sz w:val="28"/>
        </w:rPr>
      </w:pPr>
      <w:r w:rsidRPr="00237B38">
        <w:rPr>
          <w:rFonts w:ascii="Palatino Linotype" w:hAnsi="Palatino Linotype"/>
          <w:color w:val="000000"/>
          <w:sz w:val="28"/>
        </w:rPr>
        <w:t>$B) муҳоҷирати оммавии аҳолии русзабон;</w:t>
      </w:r>
    </w:p>
    <w:p w:rsidR="0054035F" w:rsidRPr="00237B38" w:rsidRDefault="0054035F" w:rsidP="00237B38">
      <w:pPr>
        <w:spacing w:line="360" w:lineRule="auto"/>
        <w:jc w:val="both"/>
        <w:rPr>
          <w:rFonts w:ascii="Palatino Linotype" w:hAnsi="Palatino Linotype"/>
          <w:color w:val="000000"/>
          <w:sz w:val="28"/>
        </w:rPr>
      </w:pPr>
      <w:r w:rsidRPr="00237B38">
        <w:rPr>
          <w:rFonts w:ascii="Palatino Linotype" w:hAnsi="Palatino Linotype"/>
          <w:color w:val="000000"/>
          <w:sz w:val="28"/>
        </w:rPr>
        <w:t>$</w:t>
      </w:r>
      <w:r w:rsidRPr="00237B38">
        <w:rPr>
          <w:rFonts w:ascii="Palatino Linotype" w:hAnsi="Palatino Linotype"/>
          <w:color w:val="000000"/>
          <w:sz w:val="28"/>
          <w:lang w:val="en-US"/>
        </w:rPr>
        <w:t>C</w:t>
      </w:r>
      <w:r w:rsidRPr="00237B38">
        <w:rPr>
          <w:rFonts w:ascii="Palatino Linotype" w:hAnsi="Palatino Linotype"/>
          <w:color w:val="000000"/>
          <w:sz w:val="28"/>
        </w:rPr>
        <w:t>) муҳориҷати оммавии меҳнатии аҳолии таҳҷоӣ ба кишварҳои хориҷии дуру наздик;</w:t>
      </w:r>
    </w:p>
    <w:p w:rsidR="0054035F" w:rsidRPr="00237B38" w:rsidRDefault="0054035F" w:rsidP="00237B38">
      <w:pPr>
        <w:spacing w:line="360" w:lineRule="auto"/>
        <w:jc w:val="both"/>
        <w:rPr>
          <w:rFonts w:ascii="Palatino Linotype" w:hAnsi="Palatino Linotype"/>
          <w:color w:val="000000"/>
          <w:sz w:val="28"/>
        </w:rPr>
      </w:pPr>
      <w:r w:rsidRPr="00237B38">
        <w:rPr>
          <w:rFonts w:ascii="Palatino Linotype" w:hAnsi="Palatino Linotype"/>
          <w:color w:val="000000"/>
          <w:sz w:val="28"/>
        </w:rPr>
        <w:t>$D) тағйироти номусоид дар таносуби аҳолии шаҳру деҳот;</w:t>
      </w:r>
    </w:p>
    <w:p w:rsidR="0054035F" w:rsidRPr="00237B38" w:rsidRDefault="0054035F" w:rsidP="00237B38">
      <w:pPr>
        <w:spacing w:line="360" w:lineRule="auto"/>
        <w:jc w:val="both"/>
        <w:rPr>
          <w:rFonts w:ascii="Palatino Linotype" w:hAnsi="Palatino Linotype"/>
          <w:color w:val="000000"/>
          <w:sz w:val="28"/>
        </w:rPr>
      </w:pPr>
      <w:r w:rsidRPr="00237B38">
        <w:rPr>
          <w:rFonts w:ascii="Palatino Linotype" w:hAnsi="Palatino Linotype"/>
          <w:color w:val="000000"/>
          <w:sz w:val="28"/>
        </w:rPr>
        <w:t>$E) рушди иҷтимоию иқтисодӣ;</w:t>
      </w:r>
    </w:p>
    <w:p w:rsidR="0054035F" w:rsidRPr="00237B38" w:rsidRDefault="0054035F" w:rsidP="00237B38">
      <w:pPr>
        <w:spacing w:line="360" w:lineRule="auto"/>
        <w:jc w:val="both"/>
        <w:rPr>
          <w:rFonts w:ascii="Palatino Linotype" w:hAnsi="Palatino Linotype"/>
          <w:color w:val="000000"/>
          <w:sz w:val="28"/>
        </w:rPr>
      </w:pPr>
      <w:r w:rsidRPr="00237B38">
        <w:rPr>
          <w:rFonts w:ascii="Palatino Linotype" w:hAnsi="Palatino Linotype"/>
          <w:color w:val="000000"/>
          <w:sz w:val="28"/>
        </w:rPr>
        <w:t>@183.</w:t>
      </w:r>
    </w:p>
    <w:p w:rsidR="0054035F" w:rsidRPr="00237B38" w:rsidRDefault="0054035F" w:rsidP="00237B38">
      <w:pPr>
        <w:spacing w:line="360" w:lineRule="auto"/>
        <w:jc w:val="both"/>
        <w:rPr>
          <w:rFonts w:ascii="Palatino Linotype" w:hAnsi="Palatino Linotype"/>
          <w:color w:val="000000"/>
          <w:sz w:val="28"/>
        </w:rPr>
      </w:pPr>
      <w:r w:rsidRPr="00237B38">
        <w:rPr>
          <w:rFonts w:ascii="Palatino Linotype" w:hAnsi="Palatino Linotype"/>
          <w:color w:val="000000"/>
          <w:sz w:val="28"/>
          <w:szCs w:val="28"/>
        </w:rPr>
        <w:t xml:space="preserve">Яке аз муаммои инкишофи демографӣ дар ҶТ, ки </w:t>
      </w:r>
      <w:r w:rsidRPr="00237B38">
        <w:rPr>
          <w:rFonts w:ascii="Palatino Linotype" w:hAnsi="Palatino Linotype"/>
          <w:color w:val="000000"/>
          <w:sz w:val="28"/>
        </w:rPr>
        <w:t>талафоти қисми зиёди аҳолро ба миён овард дар кадом солҳо ба вуҷуд омада буд:;</w:t>
      </w:r>
    </w:p>
    <w:p w:rsidR="0054035F" w:rsidRPr="00237B38" w:rsidRDefault="0054035F" w:rsidP="00237B38">
      <w:pPr>
        <w:spacing w:line="360" w:lineRule="auto"/>
        <w:jc w:val="both"/>
        <w:rPr>
          <w:rFonts w:ascii="Palatino Linotype" w:hAnsi="Palatino Linotype"/>
          <w:color w:val="000000"/>
          <w:sz w:val="28"/>
        </w:rPr>
      </w:pPr>
      <w:r w:rsidRPr="00237B38">
        <w:rPr>
          <w:rFonts w:ascii="Palatino Linotype" w:hAnsi="Palatino Linotype"/>
          <w:color w:val="000000"/>
          <w:sz w:val="28"/>
        </w:rPr>
        <w:t>$A) 1922;</w:t>
      </w:r>
    </w:p>
    <w:p w:rsidR="0054035F" w:rsidRPr="00237B38" w:rsidRDefault="0054035F" w:rsidP="00237B38">
      <w:pPr>
        <w:spacing w:line="360" w:lineRule="auto"/>
        <w:jc w:val="both"/>
        <w:rPr>
          <w:rFonts w:ascii="Palatino Linotype" w:hAnsi="Palatino Linotype"/>
          <w:color w:val="000000"/>
          <w:sz w:val="28"/>
        </w:rPr>
      </w:pPr>
      <w:r w:rsidRPr="00237B38">
        <w:rPr>
          <w:rFonts w:ascii="Palatino Linotype" w:hAnsi="Palatino Linotype"/>
          <w:color w:val="000000"/>
          <w:sz w:val="28"/>
        </w:rPr>
        <w:t>$B) 1989;</w:t>
      </w:r>
    </w:p>
    <w:p w:rsidR="0054035F" w:rsidRPr="00237B38" w:rsidRDefault="0054035F" w:rsidP="00237B38">
      <w:pPr>
        <w:spacing w:line="360" w:lineRule="auto"/>
        <w:jc w:val="both"/>
        <w:rPr>
          <w:rFonts w:ascii="Palatino Linotype" w:hAnsi="Palatino Linotype"/>
          <w:color w:val="000000"/>
          <w:sz w:val="28"/>
        </w:rPr>
      </w:pPr>
      <w:r w:rsidRPr="00237B38">
        <w:rPr>
          <w:rFonts w:ascii="Palatino Linotype" w:hAnsi="Palatino Linotype"/>
          <w:color w:val="000000"/>
          <w:sz w:val="28"/>
        </w:rPr>
        <w:t>$</w:t>
      </w:r>
      <w:r w:rsidRPr="00237B38">
        <w:rPr>
          <w:rFonts w:ascii="Palatino Linotype" w:hAnsi="Palatino Linotype"/>
          <w:color w:val="000000"/>
          <w:sz w:val="28"/>
          <w:lang w:val="en-US"/>
        </w:rPr>
        <w:t>C</w:t>
      </w:r>
      <w:r w:rsidRPr="00237B38">
        <w:rPr>
          <w:rFonts w:ascii="Palatino Linotype" w:hAnsi="Palatino Linotype"/>
          <w:color w:val="000000"/>
          <w:sz w:val="28"/>
        </w:rPr>
        <w:t>) солҳои ҷанги шаҳрвандӣ;</w:t>
      </w:r>
    </w:p>
    <w:p w:rsidR="0054035F" w:rsidRPr="00237B38" w:rsidRDefault="0054035F" w:rsidP="00237B38">
      <w:pPr>
        <w:spacing w:line="360" w:lineRule="auto"/>
        <w:jc w:val="both"/>
        <w:rPr>
          <w:rFonts w:ascii="Palatino Linotype" w:hAnsi="Palatino Linotype"/>
          <w:color w:val="000000"/>
          <w:sz w:val="28"/>
        </w:rPr>
      </w:pPr>
      <w:r w:rsidRPr="00237B38">
        <w:rPr>
          <w:rFonts w:ascii="Palatino Linotype" w:hAnsi="Palatino Linotype"/>
          <w:color w:val="000000"/>
          <w:sz w:val="28"/>
        </w:rPr>
        <w:t>$D) 1999;</w:t>
      </w:r>
    </w:p>
    <w:p w:rsidR="0054035F" w:rsidRPr="00237B38" w:rsidRDefault="0054035F" w:rsidP="00237B38">
      <w:pPr>
        <w:spacing w:line="360" w:lineRule="auto"/>
        <w:jc w:val="both"/>
        <w:rPr>
          <w:rFonts w:ascii="Palatino Linotype" w:hAnsi="Palatino Linotype"/>
          <w:color w:val="000000"/>
          <w:sz w:val="28"/>
        </w:rPr>
      </w:pPr>
      <w:r w:rsidRPr="00237B38">
        <w:rPr>
          <w:rFonts w:ascii="Palatino Linotype" w:hAnsi="Palatino Linotype"/>
          <w:color w:val="000000"/>
          <w:sz w:val="28"/>
        </w:rPr>
        <w:t>$E) 2006;</w:t>
      </w:r>
    </w:p>
    <w:p w:rsidR="0054035F" w:rsidRPr="00237B38" w:rsidRDefault="0054035F" w:rsidP="00237B38">
      <w:pPr>
        <w:spacing w:line="360" w:lineRule="auto"/>
        <w:jc w:val="both"/>
        <w:rPr>
          <w:rFonts w:ascii="Palatino Linotype" w:hAnsi="Palatino Linotype"/>
          <w:color w:val="000000"/>
          <w:sz w:val="28"/>
        </w:rPr>
      </w:pPr>
      <w:r w:rsidRPr="00237B38">
        <w:rPr>
          <w:rFonts w:ascii="Palatino Linotype" w:hAnsi="Palatino Linotype"/>
          <w:color w:val="000000"/>
          <w:sz w:val="28"/>
        </w:rPr>
        <w:t>@184.</w:t>
      </w:r>
    </w:p>
    <w:p w:rsidR="0054035F" w:rsidRPr="00237B38" w:rsidRDefault="0054035F" w:rsidP="00237B38">
      <w:pPr>
        <w:spacing w:line="360" w:lineRule="auto"/>
        <w:jc w:val="both"/>
        <w:rPr>
          <w:rFonts w:ascii="Palatino Linotype" w:hAnsi="Palatino Linotype"/>
          <w:color w:val="000000"/>
          <w:sz w:val="28"/>
        </w:rPr>
      </w:pPr>
      <w:r w:rsidRPr="00237B38">
        <w:rPr>
          <w:rFonts w:ascii="Palatino Linotype" w:hAnsi="Palatino Linotype"/>
          <w:color w:val="000000"/>
          <w:sz w:val="28"/>
        </w:rPr>
        <w:t>Мувофиқи маълумотҳои мухталиф дар солҳои ҷанги шаҳрвандӣ дар кишвар тахминан чанд нафар ба ҳалокат расида буданд:;</w:t>
      </w:r>
    </w:p>
    <w:p w:rsidR="0054035F" w:rsidRPr="00237B38" w:rsidRDefault="0054035F" w:rsidP="00237B38">
      <w:pPr>
        <w:spacing w:line="360" w:lineRule="auto"/>
        <w:jc w:val="both"/>
        <w:rPr>
          <w:rFonts w:ascii="Palatino Linotype" w:hAnsi="Palatino Linotype"/>
          <w:color w:val="000000"/>
          <w:sz w:val="28"/>
        </w:rPr>
      </w:pPr>
      <w:r w:rsidRPr="00237B38">
        <w:rPr>
          <w:rFonts w:ascii="Palatino Linotype" w:hAnsi="Palatino Linotype"/>
          <w:color w:val="000000"/>
          <w:sz w:val="28"/>
        </w:rPr>
        <w:t>$A) то 50 ҳазор нафар;</w:t>
      </w:r>
    </w:p>
    <w:p w:rsidR="0054035F" w:rsidRPr="00237B38" w:rsidRDefault="0054035F" w:rsidP="00237B38">
      <w:pPr>
        <w:spacing w:line="360" w:lineRule="auto"/>
        <w:jc w:val="both"/>
        <w:rPr>
          <w:rFonts w:ascii="Palatino Linotype" w:hAnsi="Palatino Linotype"/>
          <w:color w:val="000000"/>
          <w:sz w:val="28"/>
        </w:rPr>
      </w:pPr>
      <w:r w:rsidRPr="00237B38">
        <w:rPr>
          <w:rFonts w:ascii="Palatino Linotype" w:hAnsi="Palatino Linotype"/>
          <w:color w:val="000000"/>
          <w:sz w:val="28"/>
        </w:rPr>
        <w:t>$B) то 1000 нафар;</w:t>
      </w:r>
    </w:p>
    <w:p w:rsidR="0054035F" w:rsidRPr="00237B38" w:rsidRDefault="0054035F" w:rsidP="00237B38">
      <w:pPr>
        <w:spacing w:line="360" w:lineRule="auto"/>
        <w:jc w:val="both"/>
        <w:rPr>
          <w:rFonts w:ascii="Palatino Linotype" w:hAnsi="Palatino Linotype"/>
          <w:color w:val="000000"/>
          <w:sz w:val="28"/>
        </w:rPr>
      </w:pPr>
      <w:r w:rsidRPr="00237B38">
        <w:rPr>
          <w:rFonts w:ascii="Palatino Linotype" w:hAnsi="Palatino Linotype"/>
          <w:color w:val="000000"/>
          <w:sz w:val="28"/>
        </w:rPr>
        <w:t>$</w:t>
      </w:r>
      <w:r w:rsidRPr="00237B38">
        <w:rPr>
          <w:rFonts w:ascii="Palatino Linotype" w:hAnsi="Palatino Linotype"/>
          <w:color w:val="000000"/>
          <w:sz w:val="28"/>
          <w:lang w:val="en-US"/>
        </w:rPr>
        <w:t>C</w:t>
      </w:r>
      <w:r w:rsidRPr="00237B38">
        <w:rPr>
          <w:rFonts w:ascii="Palatino Linotype" w:hAnsi="Palatino Linotype"/>
          <w:color w:val="000000"/>
          <w:sz w:val="28"/>
        </w:rPr>
        <w:t>) то 500 нафар;</w:t>
      </w:r>
    </w:p>
    <w:p w:rsidR="0054035F" w:rsidRPr="00237B38" w:rsidRDefault="0054035F" w:rsidP="00237B38">
      <w:pPr>
        <w:spacing w:line="360" w:lineRule="auto"/>
        <w:jc w:val="both"/>
        <w:rPr>
          <w:rFonts w:ascii="Palatino Linotype" w:hAnsi="Palatino Linotype"/>
          <w:color w:val="000000"/>
          <w:sz w:val="28"/>
        </w:rPr>
      </w:pPr>
      <w:r w:rsidRPr="00237B38">
        <w:rPr>
          <w:rFonts w:ascii="Palatino Linotype" w:hAnsi="Palatino Linotype"/>
          <w:color w:val="000000"/>
          <w:sz w:val="28"/>
        </w:rPr>
        <w:t>$D) то 100 нафар;</w:t>
      </w:r>
    </w:p>
    <w:p w:rsidR="0054035F" w:rsidRPr="00237B38" w:rsidRDefault="0054035F" w:rsidP="00237B38">
      <w:pPr>
        <w:spacing w:line="360" w:lineRule="auto"/>
        <w:jc w:val="both"/>
        <w:rPr>
          <w:rFonts w:ascii="Palatino Linotype" w:hAnsi="Palatino Linotype"/>
          <w:color w:val="000000"/>
          <w:sz w:val="28"/>
        </w:rPr>
      </w:pPr>
      <w:r w:rsidRPr="00237B38">
        <w:rPr>
          <w:rFonts w:ascii="Palatino Linotype" w:hAnsi="Palatino Linotype"/>
          <w:color w:val="000000"/>
          <w:sz w:val="28"/>
        </w:rPr>
        <w:t>$E) то 50 нафар;</w:t>
      </w:r>
    </w:p>
    <w:p w:rsidR="0054035F" w:rsidRPr="00237B38" w:rsidRDefault="0054035F" w:rsidP="00237B38">
      <w:pPr>
        <w:spacing w:line="360" w:lineRule="auto"/>
        <w:jc w:val="both"/>
        <w:rPr>
          <w:rFonts w:ascii="Palatino Linotype" w:hAnsi="Palatino Linotype"/>
          <w:color w:val="000000"/>
          <w:sz w:val="28"/>
        </w:rPr>
      </w:pPr>
      <w:r w:rsidRPr="00237B38">
        <w:rPr>
          <w:rFonts w:ascii="Palatino Linotype" w:hAnsi="Palatino Linotype"/>
          <w:color w:val="000000"/>
          <w:sz w:val="28"/>
        </w:rPr>
        <w:t>@185.</w:t>
      </w:r>
    </w:p>
    <w:p w:rsidR="0054035F" w:rsidRPr="00237B38" w:rsidRDefault="0054035F" w:rsidP="00237B38">
      <w:pPr>
        <w:spacing w:line="360" w:lineRule="auto"/>
        <w:jc w:val="both"/>
        <w:rPr>
          <w:rFonts w:ascii="Palatino Linotype" w:hAnsi="Palatino Linotype"/>
          <w:color w:val="000000"/>
          <w:sz w:val="28"/>
        </w:rPr>
      </w:pPr>
      <w:r w:rsidRPr="00237B38">
        <w:rPr>
          <w:rFonts w:ascii="Palatino Linotype" w:hAnsi="Palatino Linotype"/>
          <w:color w:val="000000"/>
          <w:sz w:val="28"/>
        </w:rPr>
        <w:t>Қисми зиёди қурбоншудагонро дар солҳои ҷанги шаҳрвандӣ киҳо ташкил медоданд:;</w:t>
      </w:r>
    </w:p>
    <w:p w:rsidR="0054035F" w:rsidRPr="00237B38" w:rsidRDefault="0054035F" w:rsidP="00237B38">
      <w:pPr>
        <w:spacing w:line="360" w:lineRule="auto"/>
        <w:jc w:val="both"/>
        <w:rPr>
          <w:rFonts w:ascii="Palatino Linotype" w:hAnsi="Palatino Linotype"/>
          <w:color w:val="000000"/>
          <w:sz w:val="28"/>
        </w:rPr>
      </w:pPr>
      <w:r w:rsidRPr="00237B38">
        <w:rPr>
          <w:rFonts w:ascii="Palatino Linotype" w:hAnsi="Palatino Linotype"/>
          <w:color w:val="000000"/>
          <w:sz w:val="28"/>
        </w:rPr>
        <w:t>$A) аҳолии қобили меҳнат;</w:t>
      </w:r>
    </w:p>
    <w:p w:rsidR="0054035F" w:rsidRPr="00237B38" w:rsidRDefault="0054035F" w:rsidP="00237B38">
      <w:pPr>
        <w:spacing w:line="360" w:lineRule="auto"/>
        <w:jc w:val="both"/>
        <w:rPr>
          <w:rFonts w:ascii="Palatino Linotype" w:hAnsi="Palatino Linotype"/>
          <w:color w:val="000000"/>
          <w:sz w:val="28"/>
        </w:rPr>
      </w:pPr>
      <w:r w:rsidRPr="00237B38">
        <w:rPr>
          <w:rFonts w:ascii="Palatino Linotype" w:hAnsi="Palatino Linotype"/>
          <w:color w:val="000000"/>
          <w:sz w:val="28"/>
        </w:rPr>
        <w:t>$B) аҳолии русзабон;</w:t>
      </w:r>
    </w:p>
    <w:p w:rsidR="0054035F" w:rsidRPr="00237B38" w:rsidRDefault="0054035F" w:rsidP="00237B38">
      <w:pPr>
        <w:spacing w:line="360" w:lineRule="auto"/>
        <w:jc w:val="both"/>
        <w:rPr>
          <w:rFonts w:ascii="Palatino Linotype" w:hAnsi="Palatino Linotype"/>
          <w:color w:val="000000"/>
          <w:sz w:val="28"/>
        </w:rPr>
      </w:pPr>
      <w:r w:rsidRPr="00237B38">
        <w:rPr>
          <w:rFonts w:ascii="Palatino Linotype" w:hAnsi="Palatino Linotype"/>
          <w:color w:val="000000"/>
          <w:sz w:val="28"/>
        </w:rPr>
        <w:t>$</w:t>
      </w:r>
      <w:r>
        <w:rPr>
          <w:rFonts w:ascii="Palatino Linotype" w:hAnsi="Palatino Linotype"/>
          <w:color w:val="000000"/>
          <w:sz w:val="28"/>
          <w:lang w:val="en-US"/>
        </w:rPr>
        <w:t>C</w:t>
      </w:r>
      <w:r w:rsidRPr="00237B38">
        <w:rPr>
          <w:rFonts w:ascii="Palatino Linotype" w:hAnsi="Palatino Linotype"/>
          <w:color w:val="000000"/>
          <w:sz w:val="28"/>
        </w:rPr>
        <w:t>) хориҷиён;</w:t>
      </w:r>
    </w:p>
    <w:p w:rsidR="0054035F" w:rsidRPr="00237B38" w:rsidRDefault="0054035F" w:rsidP="00237B38">
      <w:pPr>
        <w:spacing w:line="360" w:lineRule="auto"/>
        <w:jc w:val="both"/>
        <w:rPr>
          <w:rFonts w:ascii="Palatino Linotype" w:hAnsi="Palatino Linotype"/>
          <w:color w:val="000000"/>
          <w:sz w:val="28"/>
        </w:rPr>
      </w:pPr>
      <w:r w:rsidRPr="00237B38">
        <w:rPr>
          <w:rFonts w:ascii="Palatino Linotype" w:hAnsi="Palatino Linotype"/>
          <w:color w:val="000000"/>
          <w:sz w:val="28"/>
        </w:rPr>
        <w:t>$D) аҳолии ғайри қобили меҳнат;</w:t>
      </w:r>
    </w:p>
    <w:p w:rsidR="0054035F" w:rsidRPr="00237B38" w:rsidRDefault="0054035F" w:rsidP="00237B38">
      <w:pPr>
        <w:spacing w:line="360" w:lineRule="auto"/>
        <w:jc w:val="both"/>
        <w:rPr>
          <w:rFonts w:ascii="Palatino Linotype" w:hAnsi="Palatino Linotype"/>
          <w:color w:val="000000"/>
          <w:sz w:val="28"/>
        </w:rPr>
      </w:pPr>
      <w:r w:rsidRPr="00237B38">
        <w:rPr>
          <w:rFonts w:ascii="Palatino Linotype" w:hAnsi="Palatino Linotype"/>
          <w:color w:val="000000"/>
          <w:sz w:val="28"/>
        </w:rPr>
        <w:t>$E) аҳолии ғайри фаъоли иқтисодӣ;</w:t>
      </w:r>
    </w:p>
    <w:p w:rsidR="0054035F" w:rsidRPr="00237B38" w:rsidRDefault="0054035F" w:rsidP="00237B38">
      <w:pPr>
        <w:spacing w:line="360" w:lineRule="auto"/>
        <w:jc w:val="both"/>
        <w:rPr>
          <w:rFonts w:ascii="Palatino Linotype" w:hAnsi="Palatino Linotype"/>
          <w:color w:val="000000"/>
          <w:sz w:val="28"/>
        </w:rPr>
      </w:pPr>
      <w:r w:rsidRPr="00237B38">
        <w:rPr>
          <w:rFonts w:ascii="Palatino Linotype" w:hAnsi="Palatino Linotype"/>
          <w:color w:val="000000"/>
          <w:sz w:val="28"/>
        </w:rPr>
        <w:t>@186.</w:t>
      </w:r>
    </w:p>
    <w:p w:rsidR="0054035F" w:rsidRPr="00237B38" w:rsidRDefault="0054035F" w:rsidP="00237B38">
      <w:pPr>
        <w:spacing w:line="360" w:lineRule="auto"/>
        <w:jc w:val="both"/>
        <w:rPr>
          <w:rFonts w:ascii="Palatino Linotype" w:hAnsi="Palatino Linotype"/>
          <w:color w:val="000000"/>
          <w:sz w:val="28"/>
        </w:rPr>
      </w:pPr>
      <w:r w:rsidRPr="00237B38">
        <w:rPr>
          <w:rFonts w:ascii="Palatino Linotype" w:hAnsi="Palatino Linotype"/>
          <w:color w:val="000000"/>
          <w:sz w:val="28"/>
          <w:szCs w:val="28"/>
        </w:rPr>
        <w:t xml:space="preserve">Сабаби асосии </w:t>
      </w:r>
      <w:r w:rsidRPr="00237B38">
        <w:rPr>
          <w:rFonts w:ascii="Palatino Linotype" w:hAnsi="Palatino Linotype"/>
          <w:color w:val="000000"/>
          <w:sz w:val="28"/>
        </w:rPr>
        <w:t>муҳориҷати оммавии меҳнатии аҳолии таҳҷоӣ дар кишвар ин:;</w:t>
      </w:r>
    </w:p>
    <w:p w:rsidR="0054035F" w:rsidRPr="00237B38" w:rsidRDefault="0054035F" w:rsidP="00237B38">
      <w:pPr>
        <w:spacing w:line="360" w:lineRule="auto"/>
        <w:jc w:val="both"/>
        <w:rPr>
          <w:rFonts w:ascii="Palatino Linotype" w:hAnsi="Palatino Linotype"/>
          <w:color w:val="000000"/>
          <w:sz w:val="28"/>
        </w:rPr>
      </w:pPr>
      <w:r w:rsidRPr="00237B38">
        <w:rPr>
          <w:rFonts w:ascii="Palatino Linotype" w:hAnsi="Palatino Linotype"/>
          <w:color w:val="000000"/>
          <w:sz w:val="28"/>
        </w:rPr>
        <w:t>$A) камбизоатӣ;</w:t>
      </w:r>
    </w:p>
    <w:p w:rsidR="0054035F" w:rsidRPr="00237B38" w:rsidRDefault="0054035F" w:rsidP="00237B38">
      <w:pPr>
        <w:spacing w:line="360" w:lineRule="auto"/>
        <w:jc w:val="both"/>
        <w:rPr>
          <w:rFonts w:ascii="Palatino Linotype" w:hAnsi="Palatino Linotype"/>
          <w:color w:val="000000"/>
          <w:sz w:val="28"/>
        </w:rPr>
      </w:pPr>
      <w:r w:rsidRPr="00237B38">
        <w:rPr>
          <w:rFonts w:ascii="Palatino Linotype" w:hAnsi="Palatino Linotype"/>
          <w:color w:val="000000"/>
          <w:sz w:val="28"/>
        </w:rPr>
        <w:t>$B) сайёҳати туристӣ;</w:t>
      </w:r>
    </w:p>
    <w:p w:rsidR="0054035F" w:rsidRPr="00237B38" w:rsidRDefault="0054035F" w:rsidP="00237B38">
      <w:pPr>
        <w:spacing w:line="360" w:lineRule="auto"/>
        <w:jc w:val="both"/>
        <w:rPr>
          <w:rFonts w:ascii="Palatino Linotype" w:hAnsi="Palatino Linotype"/>
          <w:color w:val="000000"/>
          <w:sz w:val="28"/>
        </w:rPr>
      </w:pPr>
      <w:r w:rsidRPr="00237B38">
        <w:rPr>
          <w:rFonts w:ascii="Palatino Linotype" w:hAnsi="Palatino Linotype"/>
          <w:color w:val="000000"/>
          <w:sz w:val="28"/>
        </w:rPr>
        <w:t>$</w:t>
      </w:r>
      <w:r w:rsidRPr="00237B38">
        <w:rPr>
          <w:rFonts w:ascii="Palatino Linotype" w:hAnsi="Palatino Linotype"/>
          <w:color w:val="000000"/>
          <w:sz w:val="28"/>
          <w:lang w:val="en-US"/>
        </w:rPr>
        <w:t>C</w:t>
      </w:r>
      <w:r w:rsidRPr="00237B38">
        <w:rPr>
          <w:rFonts w:ascii="Palatino Linotype" w:hAnsi="Palatino Linotype"/>
          <w:color w:val="000000"/>
          <w:sz w:val="28"/>
        </w:rPr>
        <w:t>) шартномаҳои байни давлатӣ;</w:t>
      </w:r>
    </w:p>
    <w:p w:rsidR="0054035F" w:rsidRPr="00237B38" w:rsidRDefault="0054035F" w:rsidP="00237B38">
      <w:pPr>
        <w:spacing w:line="360" w:lineRule="auto"/>
        <w:jc w:val="both"/>
        <w:rPr>
          <w:rFonts w:ascii="Palatino Linotype" w:hAnsi="Palatino Linotype"/>
          <w:color w:val="000000"/>
          <w:sz w:val="28"/>
        </w:rPr>
      </w:pPr>
      <w:r w:rsidRPr="00237B38">
        <w:rPr>
          <w:rFonts w:ascii="Palatino Linotype" w:hAnsi="Palatino Linotype"/>
          <w:color w:val="000000"/>
          <w:sz w:val="28"/>
        </w:rPr>
        <w:t>$D) сатҳи баланди даромаднокӣ дар кишвар;</w:t>
      </w:r>
    </w:p>
    <w:p w:rsidR="0054035F" w:rsidRPr="00237B38" w:rsidRDefault="0054035F" w:rsidP="00237B38">
      <w:pPr>
        <w:spacing w:line="360" w:lineRule="auto"/>
        <w:jc w:val="both"/>
        <w:rPr>
          <w:rFonts w:ascii="Palatino Linotype" w:hAnsi="Palatino Linotype"/>
          <w:color w:val="000000"/>
          <w:sz w:val="28"/>
        </w:rPr>
      </w:pPr>
      <w:r w:rsidRPr="00237B38">
        <w:rPr>
          <w:rFonts w:ascii="Palatino Linotype" w:hAnsi="Palatino Linotype"/>
          <w:color w:val="000000"/>
          <w:sz w:val="28"/>
        </w:rPr>
        <w:t>$E) шароити хуби меҳнатӣ дар кишвар;</w:t>
      </w:r>
    </w:p>
    <w:p w:rsidR="0054035F" w:rsidRPr="00237B38" w:rsidRDefault="0054035F" w:rsidP="00237B38">
      <w:pPr>
        <w:spacing w:line="360" w:lineRule="auto"/>
        <w:jc w:val="both"/>
        <w:rPr>
          <w:rFonts w:ascii="Palatino Linotype" w:hAnsi="Palatino Linotype"/>
          <w:color w:val="000000"/>
          <w:sz w:val="28"/>
        </w:rPr>
      </w:pPr>
      <w:r w:rsidRPr="00237B38">
        <w:rPr>
          <w:rFonts w:ascii="Palatino Linotype" w:hAnsi="Palatino Linotype"/>
          <w:color w:val="000000"/>
          <w:sz w:val="28"/>
        </w:rPr>
        <w:t>@187.</w:t>
      </w:r>
    </w:p>
    <w:p w:rsidR="0054035F" w:rsidRPr="00237B38" w:rsidRDefault="0054035F" w:rsidP="00237B38">
      <w:pPr>
        <w:spacing w:line="360" w:lineRule="auto"/>
        <w:jc w:val="both"/>
        <w:rPr>
          <w:rFonts w:ascii="Palatino Linotype" w:hAnsi="Palatino Linotype"/>
          <w:color w:val="000000"/>
          <w:sz w:val="28"/>
        </w:rPr>
      </w:pPr>
      <w:r w:rsidRPr="00237B38">
        <w:rPr>
          <w:rFonts w:ascii="Palatino Linotype" w:hAnsi="Palatino Linotype"/>
          <w:color w:val="000000"/>
          <w:sz w:val="28"/>
        </w:rPr>
        <w:t>Роҳи асосии ҳалли муаммоҳои демографӣ ин:;</w:t>
      </w:r>
    </w:p>
    <w:p w:rsidR="0054035F" w:rsidRPr="00237B38" w:rsidRDefault="0054035F" w:rsidP="00237B38">
      <w:pPr>
        <w:spacing w:line="360" w:lineRule="auto"/>
        <w:jc w:val="both"/>
        <w:rPr>
          <w:rFonts w:ascii="Palatino Linotype" w:hAnsi="Palatino Linotype"/>
          <w:color w:val="000000"/>
          <w:sz w:val="28"/>
        </w:rPr>
      </w:pPr>
      <w:r w:rsidRPr="00237B38">
        <w:rPr>
          <w:rFonts w:ascii="Palatino Linotype" w:hAnsi="Palatino Linotype"/>
          <w:color w:val="000000"/>
          <w:sz w:val="28"/>
          <w:szCs w:val="28"/>
        </w:rPr>
        <w:t xml:space="preserve">$A) </w:t>
      </w:r>
      <w:r w:rsidRPr="00237B38">
        <w:rPr>
          <w:rFonts w:ascii="Palatino Linotype" w:hAnsi="Palatino Linotype"/>
          <w:color w:val="000000"/>
          <w:sz w:val="28"/>
        </w:rPr>
        <w:t>танзими самараноки давлатии ҷараёни муҳоҷират;</w:t>
      </w:r>
    </w:p>
    <w:p w:rsidR="0054035F" w:rsidRPr="00237B38" w:rsidRDefault="0054035F" w:rsidP="00237B38">
      <w:pPr>
        <w:spacing w:line="360" w:lineRule="auto"/>
        <w:jc w:val="both"/>
        <w:rPr>
          <w:rFonts w:ascii="Palatino Linotype" w:hAnsi="Palatino Linotype"/>
          <w:color w:val="000000"/>
          <w:sz w:val="28"/>
        </w:rPr>
      </w:pPr>
      <w:r w:rsidRPr="00237B38">
        <w:rPr>
          <w:rFonts w:ascii="Palatino Linotype" w:hAnsi="Palatino Linotype"/>
          <w:color w:val="000000"/>
          <w:sz w:val="28"/>
        </w:rPr>
        <w:t>$B) ташаккули системаи танзими байнидавлатии муҳориҷати меҳнатии хориҷӣ;</w:t>
      </w:r>
    </w:p>
    <w:p w:rsidR="0054035F" w:rsidRPr="00237B38" w:rsidRDefault="0054035F" w:rsidP="00237B38">
      <w:pPr>
        <w:spacing w:line="360" w:lineRule="auto"/>
        <w:jc w:val="both"/>
        <w:rPr>
          <w:rFonts w:ascii="Palatino Linotype" w:hAnsi="Palatino Linotype"/>
          <w:color w:val="000000"/>
          <w:sz w:val="28"/>
        </w:rPr>
      </w:pPr>
      <w:r w:rsidRPr="00237B38">
        <w:rPr>
          <w:rFonts w:ascii="Palatino Linotype" w:hAnsi="Palatino Linotype"/>
          <w:color w:val="000000"/>
          <w:sz w:val="28"/>
        </w:rPr>
        <w:t>$</w:t>
      </w:r>
      <w:r w:rsidRPr="00237B38">
        <w:rPr>
          <w:rFonts w:ascii="Palatino Linotype" w:hAnsi="Palatino Linotype"/>
          <w:color w:val="000000"/>
          <w:sz w:val="28"/>
          <w:lang w:val="en-US"/>
        </w:rPr>
        <w:t>C</w:t>
      </w:r>
      <w:r w:rsidRPr="00237B38">
        <w:rPr>
          <w:rFonts w:ascii="Palatino Linotype" w:hAnsi="Palatino Linotype"/>
          <w:color w:val="000000"/>
          <w:sz w:val="28"/>
        </w:rPr>
        <w:t>) такмили системаи идоракунии давлатӣ;</w:t>
      </w:r>
    </w:p>
    <w:p w:rsidR="0054035F" w:rsidRPr="00237B38" w:rsidRDefault="0054035F" w:rsidP="00237B38">
      <w:pPr>
        <w:spacing w:line="360" w:lineRule="auto"/>
        <w:jc w:val="both"/>
        <w:rPr>
          <w:rFonts w:ascii="Palatino Linotype" w:hAnsi="Palatino Linotype"/>
          <w:color w:val="000000"/>
          <w:sz w:val="28"/>
        </w:rPr>
      </w:pPr>
      <w:r w:rsidRPr="00237B38">
        <w:rPr>
          <w:rFonts w:ascii="Palatino Linotype" w:hAnsi="Palatino Linotype"/>
          <w:color w:val="000000"/>
          <w:sz w:val="28"/>
        </w:rPr>
        <w:t>$D) паст намудани сатҳи камбизоатӣ;</w:t>
      </w:r>
    </w:p>
    <w:p w:rsidR="0054035F" w:rsidRPr="00237B38" w:rsidRDefault="0054035F" w:rsidP="00237B38">
      <w:pPr>
        <w:spacing w:line="360" w:lineRule="auto"/>
        <w:jc w:val="both"/>
        <w:rPr>
          <w:rFonts w:ascii="Palatino Linotype" w:hAnsi="Palatino Linotype"/>
          <w:color w:val="000000"/>
          <w:sz w:val="28"/>
        </w:rPr>
      </w:pPr>
      <w:r w:rsidRPr="00237B38">
        <w:rPr>
          <w:rFonts w:ascii="Palatino Linotype" w:hAnsi="Palatino Linotype"/>
          <w:color w:val="000000"/>
          <w:sz w:val="28"/>
        </w:rPr>
        <w:t>$E) ҳамаи ҷавобҳо дуруст аст:;</w:t>
      </w:r>
    </w:p>
    <w:p w:rsidR="0054035F" w:rsidRPr="00237B38" w:rsidRDefault="0054035F" w:rsidP="00237B38">
      <w:pPr>
        <w:spacing w:line="360" w:lineRule="auto"/>
        <w:jc w:val="both"/>
        <w:rPr>
          <w:rFonts w:ascii="Palatino Linotype" w:hAnsi="Palatino Linotype"/>
          <w:color w:val="000000"/>
          <w:sz w:val="28"/>
        </w:rPr>
      </w:pPr>
      <w:r w:rsidRPr="00237B38">
        <w:rPr>
          <w:rFonts w:ascii="Palatino Linotype" w:hAnsi="Palatino Linotype"/>
          <w:color w:val="000000"/>
          <w:sz w:val="28"/>
        </w:rPr>
        <w:t>@188.</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Мутахассисони СММ пешгӯи доранд, ки дар соли 2075 шумораи аҳолии курраи замин бояд ба чанд нафар расад:;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12 млрд;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10 млрд;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8 млрд;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6 млрд;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4 млрд;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@189.</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rPr>
        <w:t xml:space="preserve">Ҳангоми ояндабинии демографӣ </w:t>
      </w:r>
      <w:r w:rsidRPr="00237B38">
        <w:rPr>
          <w:rFonts w:ascii="Palatino Linotype" w:hAnsi="Palatino Linotype"/>
          <w:color w:val="000000"/>
          <w:sz w:val="28"/>
          <w:szCs w:val="28"/>
        </w:rPr>
        <w:t>сохтори иҷтимоӣ гуфта:;</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таносуб байни касбҳои алоҳидаро меноманд;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таносуб байни соҳаҳои алоҳидаро меноманд;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таносуб байни минтақаҳои алоҳидаро меноманд;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таносуб байни нишондиҳандаҳои макроиқтисодии алоҳидаро меноманд;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таносуб байни истеҳсол ва истеъмолро меноманд;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@190.</w:t>
      </w:r>
    </w:p>
    <w:p w:rsidR="0054035F" w:rsidRPr="00237B38" w:rsidRDefault="0054035F" w:rsidP="00237B38">
      <w:pPr>
        <w:spacing w:line="360" w:lineRule="auto"/>
        <w:jc w:val="both"/>
        <w:rPr>
          <w:rFonts w:ascii="Palatino Linotype" w:hAnsi="Palatino Linotype" w:cs="Times New Roman Tj"/>
          <w:bCs/>
          <w:color w:val="000000"/>
          <w:sz w:val="28"/>
          <w:szCs w:val="28"/>
        </w:rPr>
      </w:pPr>
      <w:r w:rsidRPr="00237B38">
        <w:rPr>
          <w:rFonts w:ascii="Palatino Linotype" w:hAnsi="Palatino Linotype" w:cs="Times New Roman Tj"/>
          <w:bCs/>
          <w:color w:val="000000"/>
          <w:sz w:val="28"/>
          <w:szCs w:val="28"/>
        </w:rPr>
        <w:t>Қонуни Ҷумҳурии Тоҷикистон «Дар бораи муҳоҷират кадом сол қабул карда шуда аст:;</w:t>
      </w:r>
    </w:p>
    <w:p w:rsidR="0054035F" w:rsidRPr="00237B38" w:rsidRDefault="0054035F" w:rsidP="00237B38">
      <w:pPr>
        <w:spacing w:line="360" w:lineRule="auto"/>
        <w:jc w:val="both"/>
        <w:rPr>
          <w:rFonts w:ascii="Palatino Linotype" w:hAnsi="Palatino Linotype" w:cs="Times New Roman Tj"/>
          <w:bCs/>
          <w:color w:val="000000"/>
          <w:sz w:val="28"/>
          <w:szCs w:val="28"/>
        </w:rPr>
      </w:pPr>
      <w:r w:rsidRPr="00237B38">
        <w:rPr>
          <w:rFonts w:ascii="Palatino Linotype" w:hAnsi="Palatino Linotype" w:cs="Times New Roman Tj"/>
          <w:bCs/>
          <w:color w:val="000000"/>
          <w:sz w:val="28"/>
          <w:szCs w:val="28"/>
        </w:rPr>
        <w:t>$A) 2003;</w:t>
      </w:r>
    </w:p>
    <w:p w:rsidR="0054035F" w:rsidRPr="00237B38" w:rsidRDefault="0054035F" w:rsidP="00237B38">
      <w:pPr>
        <w:spacing w:line="360" w:lineRule="auto"/>
        <w:jc w:val="both"/>
        <w:rPr>
          <w:rFonts w:ascii="Palatino Linotype" w:hAnsi="Palatino Linotype" w:cs="Times New Roman Tj"/>
          <w:bCs/>
          <w:color w:val="000000"/>
          <w:sz w:val="28"/>
          <w:szCs w:val="28"/>
        </w:rPr>
      </w:pPr>
      <w:r w:rsidRPr="00237B38">
        <w:rPr>
          <w:rFonts w:ascii="Palatino Linotype" w:hAnsi="Palatino Linotype" w:cs="Times New Roman Tj"/>
          <w:bCs/>
          <w:color w:val="000000"/>
          <w:sz w:val="28"/>
          <w:szCs w:val="28"/>
        </w:rPr>
        <w:t>$B) 2004;</w:t>
      </w:r>
    </w:p>
    <w:p w:rsidR="0054035F" w:rsidRPr="00237B38" w:rsidRDefault="0054035F" w:rsidP="00237B38">
      <w:pPr>
        <w:spacing w:line="360" w:lineRule="auto"/>
        <w:jc w:val="both"/>
        <w:rPr>
          <w:rFonts w:ascii="Palatino Linotype" w:hAnsi="Palatino Linotype" w:cs="Times New Roman Tj"/>
          <w:bCs/>
          <w:color w:val="000000"/>
          <w:sz w:val="28"/>
          <w:szCs w:val="28"/>
        </w:rPr>
      </w:pPr>
      <w:r w:rsidRPr="00237B38">
        <w:rPr>
          <w:rFonts w:ascii="Palatino Linotype" w:hAnsi="Palatino Linotype" w:cs="Times New Roman Tj"/>
          <w:bCs/>
          <w:color w:val="000000"/>
          <w:sz w:val="28"/>
          <w:szCs w:val="28"/>
        </w:rPr>
        <w:t>$</w:t>
      </w:r>
      <w:r w:rsidRPr="00237B38">
        <w:rPr>
          <w:rFonts w:ascii="Palatino Linotype" w:hAnsi="Palatino Linotype" w:cs="Times New Roman Tj"/>
          <w:bCs/>
          <w:color w:val="000000"/>
          <w:sz w:val="28"/>
          <w:szCs w:val="28"/>
          <w:lang w:val="en-US"/>
        </w:rPr>
        <w:t>C</w:t>
      </w:r>
      <w:r w:rsidRPr="00237B38">
        <w:rPr>
          <w:rFonts w:ascii="Palatino Linotype" w:hAnsi="Palatino Linotype" w:cs="Times New Roman Tj"/>
          <w:bCs/>
          <w:color w:val="000000"/>
          <w:sz w:val="28"/>
          <w:szCs w:val="28"/>
        </w:rPr>
        <w:t>) 2005;</w:t>
      </w:r>
    </w:p>
    <w:p w:rsidR="0054035F" w:rsidRPr="00237B38" w:rsidRDefault="0054035F" w:rsidP="00237B38">
      <w:pPr>
        <w:spacing w:line="360" w:lineRule="auto"/>
        <w:jc w:val="both"/>
        <w:rPr>
          <w:rFonts w:ascii="Palatino Linotype" w:hAnsi="Palatino Linotype" w:cs="Times New Roman Tj"/>
          <w:bCs/>
          <w:color w:val="000000"/>
          <w:sz w:val="28"/>
          <w:szCs w:val="28"/>
        </w:rPr>
      </w:pPr>
      <w:r w:rsidRPr="00237B38">
        <w:rPr>
          <w:rFonts w:ascii="Palatino Linotype" w:hAnsi="Palatino Linotype" w:cs="Times New Roman Tj"/>
          <w:bCs/>
          <w:color w:val="000000"/>
          <w:sz w:val="28"/>
          <w:szCs w:val="28"/>
        </w:rPr>
        <w:t>$D) 2006;</w:t>
      </w:r>
    </w:p>
    <w:p w:rsidR="0054035F" w:rsidRPr="00237B38" w:rsidRDefault="0054035F" w:rsidP="00237B38">
      <w:pPr>
        <w:spacing w:line="360" w:lineRule="auto"/>
        <w:jc w:val="both"/>
        <w:rPr>
          <w:rFonts w:ascii="Palatino Linotype" w:hAnsi="Palatino Linotype" w:cs="Times New Roman Tj"/>
          <w:bCs/>
          <w:color w:val="000000"/>
          <w:sz w:val="28"/>
          <w:szCs w:val="28"/>
        </w:rPr>
      </w:pPr>
      <w:r w:rsidRPr="00237B38">
        <w:rPr>
          <w:rFonts w:ascii="Palatino Linotype" w:hAnsi="Palatino Linotype" w:cs="Times New Roman Tj"/>
          <w:bCs/>
          <w:color w:val="000000"/>
          <w:sz w:val="28"/>
          <w:szCs w:val="28"/>
        </w:rPr>
        <w:t>$E) 2007;</w:t>
      </w:r>
    </w:p>
    <w:p w:rsidR="0054035F" w:rsidRPr="00237B38" w:rsidRDefault="0054035F" w:rsidP="00237B38">
      <w:pPr>
        <w:spacing w:line="360" w:lineRule="auto"/>
        <w:jc w:val="both"/>
        <w:rPr>
          <w:rFonts w:ascii="Palatino Linotype" w:hAnsi="Palatino Linotype" w:cs="Times New Roman Tj"/>
          <w:bCs/>
          <w:color w:val="000000"/>
          <w:sz w:val="28"/>
          <w:szCs w:val="28"/>
        </w:rPr>
      </w:pPr>
      <w:r w:rsidRPr="00237B38">
        <w:rPr>
          <w:rFonts w:ascii="Palatino Linotype" w:hAnsi="Palatino Linotype" w:cs="Times New Roman Tj"/>
          <w:bCs/>
          <w:color w:val="000000"/>
          <w:sz w:val="28"/>
          <w:szCs w:val="28"/>
        </w:rPr>
        <w:t>@191.</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Аксарияти муҳоҷирони меҳнатии ҶТ ба кадом кишвар сафар менамоянд:;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Федератсияи Россия;</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ИМА;</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Фаронса;</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Италия;</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Қазоқистон;</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@192.</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Мувофиқи маълумотҳои оморӣ ҳамасола аз Ҷумҳурии Тоҷикистон ба мамлакатҳои хориҷи дуру наздик чанд ҳазор нафар аҳолии қобили меҳнат барои ҷусту ҷӯи кор сафар менамоянд:;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аз 200 ҳазор то 500 ҳазор;</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аз 500 ҳазор то 1 миллион;</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аз 1 миллион то 2 миллион;</w:t>
      </w:r>
    </w:p>
    <w:p w:rsidR="0054035F" w:rsidRDefault="0054035F" w:rsidP="00237B38">
      <w:pPr>
        <w:spacing w:line="360" w:lineRule="auto"/>
        <w:jc w:val="both"/>
        <w:rPr>
          <w:rFonts w:ascii="Palatino Linotype" w:hAnsi="Palatino Linotype"/>
          <w:color w:val="000000"/>
          <w:sz w:val="28"/>
          <w:szCs w:val="28"/>
          <w:lang w:val="en-US"/>
        </w:rPr>
      </w:pPr>
      <w:r w:rsidRPr="00237B38">
        <w:rPr>
          <w:rFonts w:ascii="Palatino Linotype" w:hAnsi="Palatino Linotype"/>
          <w:color w:val="000000"/>
          <w:sz w:val="28"/>
          <w:szCs w:val="28"/>
        </w:rPr>
        <w:t>$D) аз 2 то 3 миллион;</w:t>
      </w:r>
    </w:p>
    <w:p w:rsidR="0054035F" w:rsidRPr="00237B38" w:rsidRDefault="0054035F" w:rsidP="005D57B0">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аз 14 то 60;</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@193.</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Дар Тоҷикистон синну соли қобили меҳнатӣ барои мардон аз чанд солагӣ то чанд солагиро дар бар мегирад:;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15 то 62;</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15 то 57;</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аз 18 то 67;</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аз 15 то 70;</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аз 14 то 60;</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@194.</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Дар Тоҷикистон синну соли қобили меҳнатӣ барои занон аз чанд солагӣ то чанд солагиро дар бар мегирад:;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15 то 62;</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15 то 58;</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аз 18 то 67;</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аз 15 то 70;</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аз 14 то 60;</w:t>
      </w:r>
    </w:p>
    <w:p w:rsidR="0054035F" w:rsidRPr="00237B38" w:rsidRDefault="0054035F" w:rsidP="00237B38">
      <w:pPr>
        <w:spacing w:line="360" w:lineRule="auto"/>
        <w:jc w:val="both"/>
        <w:rPr>
          <w:rFonts w:ascii="Palatino Linotype" w:hAnsi="Palatino Linotype"/>
          <w:color w:val="000000"/>
          <w:sz w:val="28"/>
        </w:rPr>
      </w:pPr>
      <w:r w:rsidRPr="00237B38">
        <w:rPr>
          <w:rFonts w:ascii="Palatino Linotype" w:hAnsi="Palatino Linotype"/>
          <w:color w:val="000000"/>
          <w:sz w:val="28"/>
        </w:rPr>
        <w:t>@195.</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ПиТ чи маъно дорад:;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пешрафти илм ва техника;</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инкишофи илм ва техника;</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прогрессии илмию техникӣ;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истеҳсоли илмию техникӣ;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инфрастуктураи илмию техникӣ;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@196.</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Омили асосиии тараққиёти иқтисодӣ дар тамоми дунё ин:;</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замин;</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меҳнат;</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сармоя;</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фаъолияти соҳибкорӣ;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ПиТ;</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@197.</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ПиТ ин ҷараёни доимии тараққиёти ҳамаи омилҳои такрористеҳсолот мебошад, ки дар он мавқеи муҳимро чи ишғол менамояд:;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ҳосилнокии замин;</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техника ва технология;</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самаранокии қувваи корӣ;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миқдори қувваи корӣ;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соҳибкорон;</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@198.</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Пит чанд хусусият дорад:;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1;</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2;</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3;</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4;</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5;</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@199.</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Дар адабиётҳои ғарб ПиТ –ро бо амали намудани кадом ҷараён алоқаманд менамоянд:;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$A) саноатӣ;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$B) кишоварзӣ;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w:t>
      </w:r>
      <w:r w:rsidRPr="00237B38">
        <w:rPr>
          <w:rFonts w:ascii="Palatino Linotype" w:hAnsi="Palatino Linotype"/>
          <w:color w:val="000000"/>
          <w:sz w:val="28"/>
          <w:szCs w:val="28"/>
          <w:lang w:val="en-US"/>
        </w:rPr>
        <w:t>C</w:t>
      </w:r>
      <w:r w:rsidRPr="00237B38">
        <w:rPr>
          <w:rFonts w:ascii="Palatino Linotype" w:hAnsi="Palatino Linotype"/>
          <w:color w:val="000000"/>
          <w:sz w:val="28"/>
          <w:szCs w:val="28"/>
        </w:rPr>
        <w:t>) инноватсионӣ;</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$D) пешрафт;</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$E) коркард;</w:t>
      </w:r>
    </w:p>
    <w:p w:rsidR="0054035F" w:rsidRPr="00237B38" w:rsidRDefault="0054035F" w:rsidP="00237B38">
      <w:pPr>
        <w:spacing w:line="360" w:lineRule="auto"/>
        <w:jc w:val="both"/>
        <w:rPr>
          <w:rFonts w:ascii="Palatino Linotype" w:hAnsi="Palatino Linotype"/>
          <w:color w:val="000000"/>
          <w:sz w:val="28"/>
          <w:szCs w:val="28"/>
        </w:rPr>
      </w:pPr>
      <w:r w:rsidRPr="00237B38">
        <w:rPr>
          <w:rFonts w:ascii="Palatino Linotype" w:hAnsi="Palatino Linotype"/>
          <w:color w:val="000000"/>
          <w:sz w:val="28"/>
          <w:szCs w:val="28"/>
        </w:rPr>
        <w:t>@200.</w:t>
      </w:r>
    </w:p>
    <w:p w:rsidR="0054035F" w:rsidRPr="00237B38" w:rsidRDefault="0054035F" w:rsidP="00237B38">
      <w:pPr>
        <w:spacing w:line="360" w:lineRule="auto"/>
        <w:jc w:val="both"/>
        <w:rPr>
          <w:rFonts w:ascii="Palatino Linotype" w:hAnsi="Palatino Linotype"/>
          <w:snapToGrid w:val="0"/>
          <w:color w:val="000000"/>
          <w:sz w:val="28"/>
          <w:szCs w:val="28"/>
        </w:rPr>
      </w:pPr>
      <w:r w:rsidRPr="00237B38">
        <w:rPr>
          <w:rFonts w:ascii="Palatino Linotype" w:hAnsi="Palatino Linotype"/>
          <w:color w:val="000000"/>
          <w:sz w:val="28"/>
          <w:szCs w:val="28"/>
        </w:rPr>
        <w:t xml:space="preserve">Иқтисодчии амрикоӣ </w:t>
      </w:r>
      <w:r w:rsidRPr="00237B38">
        <w:rPr>
          <w:rFonts w:ascii="Palatino Linotype" w:hAnsi="Palatino Linotype"/>
          <w:snapToGrid w:val="0"/>
          <w:color w:val="000000"/>
          <w:sz w:val="28"/>
          <w:szCs w:val="28"/>
        </w:rPr>
        <w:t>Джеймс Брайт ПиТ –ро чи гунна шарҳ дода аст:;</w:t>
      </w:r>
    </w:p>
    <w:p w:rsidR="0054035F" w:rsidRPr="00237B38" w:rsidRDefault="0054035F" w:rsidP="00237B38">
      <w:pPr>
        <w:spacing w:line="360" w:lineRule="auto"/>
        <w:jc w:val="both"/>
        <w:rPr>
          <w:rFonts w:ascii="Palatino Linotype" w:hAnsi="Palatino Linotype"/>
          <w:snapToGrid w:val="0"/>
          <w:color w:val="000000"/>
          <w:sz w:val="28"/>
          <w:szCs w:val="28"/>
        </w:rPr>
      </w:pPr>
      <w:r w:rsidRPr="00237B38">
        <w:rPr>
          <w:rFonts w:ascii="Palatino Linotype" w:hAnsi="Palatino Linotype"/>
          <w:snapToGrid w:val="0"/>
          <w:color w:val="000000"/>
          <w:sz w:val="28"/>
          <w:szCs w:val="28"/>
        </w:rPr>
        <w:t>$A) ҷараёни ягонае, ки илм, техника, иқтисодиёт, соҳибкорӣ ва идоранамоиро дар як фазо муттаҳид менамояд;</w:t>
      </w:r>
    </w:p>
    <w:p w:rsidR="0054035F" w:rsidRPr="00237B38" w:rsidRDefault="0054035F" w:rsidP="00237B38">
      <w:pPr>
        <w:spacing w:line="360" w:lineRule="auto"/>
        <w:jc w:val="both"/>
        <w:rPr>
          <w:rFonts w:ascii="Palatino Linotype" w:hAnsi="Palatino Linotype"/>
          <w:snapToGrid w:val="0"/>
          <w:color w:val="000000"/>
          <w:sz w:val="28"/>
          <w:szCs w:val="28"/>
        </w:rPr>
      </w:pPr>
      <w:r w:rsidRPr="00237B38">
        <w:rPr>
          <w:rFonts w:ascii="Palatino Linotype" w:hAnsi="Palatino Linotype"/>
          <w:snapToGrid w:val="0"/>
          <w:color w:val="000000"/>
          <w:sz w:val="28"/>
          <w:szCs w:val="28"/>
        </w:rPr>
        <w:t>$B) ҷараёни ягонае, ки танҳо илм ва иқтисодиётро муттаҳид менамояд;</w:t>
      </w:r>
    </w:p>
    <w:p w:rsidR="0054035F" w:rsidRPr="00237B38" w:rsidRDefault="0054035F" w:rsidP="00237B38">
      <w:pPr>
        <w:spacing w:line="360" w:lineRule="auto"/>
        <w:jc w:val="both"/>
        <w:rPr>
          <w:rFonts w:ascii="Palatino Linotype" w:hAnsi="Palatino Linotype"/>
          <w:snapToGrid w:val="0"/>
          <w:color w:val="000000"/>
          <w:sz w:val="28"/>
          <w:szCs w:val="28"/>
        </w:rPr>
      </w:pPr>
      <w:r w:rsidRPr="00237B38">
        <w:rPr>
          <w:rFonts w:ascii="Palatino Linotype" w:hAnsi="Palatino Linotype"/>
          <w:snapToGrid w:val="0"/>
          <w:color w:val="000000"/>
          <w:sz w:val="28"/>
          <w:szCs w:val="28"/>
        </w:rPr>
        <w:t>$</w:t>
      </w:r>
      <w:r w:rsidRPr="00237B38">
        <w:rPr>
          <w:rFonts w:ascii="Palatino Linotype" w:hAnsi="Palatino Linotype"/>
          <w:snapToGrid w:val="0"/>
          <w:color w:val="000000"/>
          <w:sz w:val="28"/>
          <w:szCs w:val="28"/>
          <w:lang w:val="en-US"/>
        </w:rPr>
        <w:t>C</w:t>
      </w:r>
      <w:r w:rsidRPr="00237B38">
        <w:rPr>
          <w:rFonts w:ascii="Palatino Linotype" w:hAnsi="Palatino Linotype"/>
          <w:snapToGrid w:val="0"/>
          <w:color w:val="000000"/>
          <w:sz w:val="28"/>
          <w:szCs w:val="28"/>
        </w:rPr>
        <w:t>) ҷараёни ягонае, ки омилҳои истеҳсолотро ягона менамояд;</w:t>
      </w:r>
    </w:p>
    <w:p w:rsidR="0054035F" w:rsidRPr="00237B38" w:rsidRDefault="0054035F" w:rsidP="00237B38">
      <w:pPr>
        <w:spacing w:line="360" w:lineRule="auto"/>
        <w:jc w:val="both"/>
        <w:rPr>
          <w:rFonts w:ascii="Palatino Linotype" w:hAnsi="Palatino Linotype"/>
          <w:snapToGrid w:val="0"/>
          <w:color w:val="000000"/>
          <w:sz w:val="28"/>
          <w:szCs w:val="28"/>
        </w:rPr>
      </w:pPr>
      <w:r w:rsidRPr="00237B38">
        <w:rPr>
          <w:rFonts w:ascii="Palatino Linotype" w:hAnsi="Palatino Linotype"/>
          <w:snapToGrid w:val="0"/>
          <w:color w:val="000000"/>
          <w:sz w:val="28"/>
          <w:szCs w:val="28"/>
        </w:rPr>
        <w:t>$D) ҷараёни ягонае, ки истеҳсолот ва истеъмолотро ягона менамояд;</w:t>
      </w:r>
    </w:p>
    <w:p w:rsidR="0054035F" w:rsidRPr="00237B38" w:rsidRDefault="0054035F" w:rsidP="00237B38">
      <w:pPr>
        <w:spacing w:line="360" w:lineRule="auto"/>
        <w:jc w:val="both"/>
        <w:rPr>
          <w:rFonts w:ascii="Palatino Linotype" w:hAnsi="Palatino Linotype"/>
          <w:snapToGrid w:val="0"/>
          <w:color w:val="000000"/>
          <w:sz w:val="28"/>
          <w:szCs w:val="28"/>
        </w:rPr>
      </w:pPr>
      <w:r w:rsidRPr="00237B38">
        <w:rPr>
          <w:rFonts w:ascii="Palatino Linotype" w:hAnsi="Palatino Linotype"/>
          <w:snapToGrid w:val="0"/>
          <w:color w:val="000000"/>
          <w:sz w:val="28"/>
          <w:szCs w:val="28"/>
        </w:rPr>
        <w:t>$E) ҷараёни ягонае, ки рушди иқтисодиро аз ҳисоби танҳо инноватсия ба вуҷуд меорад;</w:t>
      </w:r>
    </w:p>
    <w:sectPr w:rsidR="0054035F" w:rsidRPr="00237B38" w:rsidSect="00D219D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imes New Roman Tj">
    <w:panose1 w:val="02020603050405020304"/>
    <w:charset w:val="CC"/>
    <w:family w:val="roman"/>
    <w:pitch w:val="variable"/>
    <w:sig w:usb0="00000201" w:usb1="00000000" w:usb2="00000000" w:usb3="00000000" w:csb0="00000004"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Palatino Linotype">
    <w:panose1 w:val="02040502050505030304"/>
    <w:charset w:val="CC"/>
    <w:family w:val="roman"/>
    <w:pitch w:val="variable"/>
    <w:sig w:usb0="E0000387" w:usb1="40000013"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3E20ABA"/>
    <w:lvl w:ilvl="0">
      <w:numFmt w:val="bullet"/>
      <w:lvlText w:val="*"/>
      <w:lvlJc w:val="left"/>
    </w:lvl>
  </w:abstractNum>
  <w:abstractNum w:abstractNumId="1">
    <w:nsid w:val="1266068A"/>
    <w:multiLevelType w:val="hybridMultilevel"/>
    <w:tmpl w:val="09B01BA6"/>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2A692AD6"/>
    <w:multiLevelType w:val="hybridMultilevel"/>
    <w:tmpl w:val="291A4ABA"/>
    <w:lvl w:ilvl="0" w:tplc="21760DEA">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3">
    <w:nsid w:val="3E67288D"/>
    <w:multiLevelType w:val="hybridMultilevel"/>
    <w:tmpl w:val="EC3C582A"/>
    <w:lvl w:ilvl="0" w:tplc="0419000F">
      <w:start w:val="1"/>
      <w:numFmt w:val="decimal"/>
      <w:lvlText w:val="%1."/>
      <w:lvlJc w:val="left"/>
      <w:pPr>
        <w:tabs>
          <w:tab w:val="num" w:pos="1020"/>
        </w:tabs>
        <w:ind w:left="1020" w:hanging="360"/>
      </w:pPr>
      <w:rPr>
        <w:rFonts w:cs="Times New Roman"/>
      </w:rPr>
    </w:lvl>
    <w:lvl w:ilvl="1" w:tplc="04190019" w:tentative="1">
      <w:start w:val="1"/>
      <w:numFmt w:val="lowerLetter"/>
      <w:lvlText w:val="%2."/>
      <w:lvlJc w:val="left"/>
      <w:pPr>
        <w:tabs>
          <w:tab w:val="num" w:pos="1740"/>
        </w:tabs>
        <w:ind w:left="1740" w:hanging="360"/>
      </w:pPr>
      <w:rPr>
        <w:rFonts w:cs="Times New Roman"/>
      </w:rPr>
    </w:lvl>
    <w:lvl w:ilvl="2" w:tplc="0419001B" w:tentative="1">
      <w:start w:val="1"/>
      <w:numFmt w:val="lowerRoman"/>
      <w:lvlText w:val="%3."/>
      <w:lvlJc w:val="right"/>
      <w:pPr>
        <w:tabs>
          <w:tab w:val="num" w:pos="2460"/>
        </w:tabs>
        <w:ind w:left="2460" w:hanging="180"/>
      </w:pPr>
      <w:rPr>
        <w:rFonts w:cs="Times New Roman"/>
      </w:rPr>
    </w:lvl>
    <w:lvl w:ilvl="3" w:tplc="0419000F" w:tentative="1">
      <w:start w:val="1"/>
      <w:numFmt w:val="decimal"/>
      <w:lvlText w:val="%4."/>
      <w:lvlJc w:val="left"/>
      <w:pPr>
        <w:tabs>
          <w:tab w:val="num" w:pos="3180"/>
        </w:tabs>
        <w:ind w:left="3180" w:hanging="360"/>
      </w:pPr>
      <w:rPr>
        <w:rFonts w:cs="Times New Roman"/>
      </w:rPr>
    </w:lvl>
    <w:lvl w:ilvl="4" w:tplc="04190019" w:tentative="1">
      <w:start w:val="1"/>
      <w:numFmt w:val="lowerLetter"/>
      <w:lvlText w:val="%5."/>
      <w:lvlJc w:val="left"/>
      <w:pPr>
        <w:tabs>
          <w:tab w:val="num" w:pos="3900"/>
        </w:tabs>
        <w:ind w:left="3900" w:hanging="360"/>
      </w:pPr>
      <w:rPr>
        <w:rFonts w:cs="Times New Roman"/>
      </w:rPr>
    </w:lvl>
    <w:lvl w:ilvl="5" w:tplc="0419001B" w:tentative="1">
      <w:start w:val="1"/>
      <w:numFmt w:val="lowerRoman"/>
      <w:lvlText w:val="%6."/>
      <w:lvlJc w:val="right"/>
      <w:pPr>
        <w:tabs>
          <w:tab w:val="num" w:pos="4620"/>
        </w:tabs>
        <w:ind w:left="4620" w:hanging="180"/>
      </w:pPr>
      <w:rPr>
        <w:rFonts w:cs="Times New Roman"/>
      </w:rPr>
    </w:lvl>
    <w:lvl w:ilvl="6" w:tplc="0419000F" w:tentative="1">
      <w:start w:val="1"/>
      <w:numFmt w:val="decimal"/>
      <w:lvlText w:val="%7."/>
      <w:lvlJc w:val="left"/>
      <w:pPr>
        <w:tabs>
          <w:tab w:val="num" w:pos="5340"/>
        </w:tabs>
        <w:ind w:left="5340" w:hanging="360"/>
      </w:pPr>
      <w:rPr>
        <w:rFonts w:cs="Times New Roman"/>
      </w:rPr>
    </w:lvl>
    <w:lvl w:ilvl="7" w:tplc="04190019" w:tentative="1">
      <w:start w:val="1"/>
      <w:numFmt w:val="lowerLetter"/>
      <w:lvlText w:val="%8."/>
      <w:lvlJc w:val="left"/>
      <w:pPr>
        <w:tabs>
          <w:tab w:val="num" w:pos="6060"/>
        </w:tabs>
        <w:ind w:left="6060" w:hanging="360"/>
      </w:pPr>
      <w:rPr>
        <w:rFonts w:cs="Times New Roman"/>
      </w:rPr>
    </w:lvl>
    <w:lvl w:ilvl="8" w:tplc="0419001B" w:tentative="1">
      <w:start w:val="1"/>
      <w:numFmt w:val="lowerRoman"/>
      <w:lvlText w:val="%9."/>
      <w:lvlJc w:val="right"/>
      <w:pPr>
        <w:tabs>
          <w:tab w:val="num" w:pos="6780"/>
        </w:tabs>
        <w:ind w:left="6780" w:hanging="180"/>
      </w:pPr>
      <w:rPr>
        <w:rFonts w:cs="Times New Roman"/>
      </w:rPr>
    </w:lvl>
  </w:abstractNum>
  <w:abstractNum w:abstractNumId="4">
    <w:nsid w:val="474D1C6E"/>
    <w:multiLevelType w:val="hybridMultilevel"/>
    <w:tmpl w:val="88663ACE"/>
    <w:lvl w:ilvl="0" w:tplc="39AAAFD2">
      <w:start w:val="1"/>
      <w:numFmt w:val="decimal"/>
      <w:lvlText w:val="%1."/>
      <w:lvlJc w:val="left"/>
      <w:pPr>
        <w:tabs>
          <w:tab w:val="num" w:pos="1080"/>
        </w:tabs>
        <w:ind w:left="108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47803728"/>
    <w:multiLevelType w:val="hybridMultilevel"/>
    <w:tmpl w:val="674687DE"/>
    <w:lvl w:ilvl="0" w:tplc="5A5C17A4">
      <w:start w:val="1"/>
      <w:numFmt w:val="bullet"/>
      <w:lvlText w:val=""/>
      <w:lvlJc w:val="left"/>
      <w:pPr>
        <w:tabs>
          <w:tab w:val="num" w:pos="720"/>
        </w:tabs>
        <w:ind w:left="720" w:hanging="360"/>
      </w:pPr>
      <w:rPr>
        <w:rFonts w:ascii="Wingdings" w:hAnsi="Wingdings" w:hint="default"/>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506D38C8"/>
    <w:multiLevelType w:val="hybridMultilevel"/>
    <w:tmpl w:val="B2BEA13A"/>
    <w:lvl w:ilvl="0" w:tplc="04190001">
      <w:start w:val="1"/>
      <w:numFmt w:val="bullet"/>
      <w:lvlText w:val=""/>
      <w:lvlJc w:val="left"/>
      <w:pPr>
        <w:tabs>
          <w:tab w:val="num" w:pos="1428"/>
        </w:tabs>
        <w:ind w:left="1428" w:hanging="360"/>
      </w:pPr>
      <w:rPr>
        <w:rFonts w:ascii="Symbol" w:hAnsi="Symbol" w:hint="default"/>
      </w:rPr>
    </w:lvl>
    <w:lvl w:ilvl="1" w:tplc="0419000F">
      <w:start w:val="1"/>
      <w:numFmt w:val="decimal"/>
      <w:lvlText w:val="%2."/>
      <w:lvlJc w:val="left"/>
      <w:pPr>
        <w:tabs>
          <w:tab w:val="num" w:pos="2148"/>
        </w:tabs>
        <w:ind w:left="2148"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
    <w:nsid w:val="529617E6"/>
    <w:multiLevelType w:val="hybridMultilevel"/>
    <w:tmpl w:val="14D20FBC"/>
    <w:lvl w:ilvl="0" w:tplc="04190001">
      <w:start w:val="1"/>
      <w:numFmt w:val="bullet"/>
      <w:lvlText w:val=""/>
      <w:lvlJc w:val="left"/>
      <w:pPr>
        <w:tabs>
          <w:tab w:val="num" w:pos="1425"/>
        </w:tabs>
        <w:ind w:left="1425" w:hanging="360"/>
      </w:pPr>
      <w:rPr>
        <w:rFonts w:ascii="Symbol" w:hAnsi="Symbol" w:hint="default"/>
      </w:rPr>
    </w:lvl>
    <w:lvl w:ilvl="1" w:tplc="04190003" w:tentative="1">
      <w:start w:val="1"/>
      <w:numFmt w:val="bullet"/>
      <w:lvlText w:val="o"/>
      <w:lvlJc w:val="left"/>
      <w:pPr>
        <w:tabs>
          <w:tab w:val="num" w:pos="2145"/>
        </w:tabs>
        <w:ind w:left="2145" w:hanging="360"/>
      </w:pPr>
      <w:rPr>
        <w:rFonts w:ascii="Courier New" w:hAnsi="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8">
    <w:nsid w:val="63F04380"/>
    <w:multiLevelType w:val="hybridMultilevel"/>
    <w:tmpl w:val="B56C6626"/>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660C315A"/>
    <w:multiLevelType w:val="hybridMultilevel"/>
    <w:tmpl w:val="37087926"/>
    <w:lvl w:ilvl="0" w:tplc="F54C181C">
      <w:start w:val="1"/>
      <w:numFmt w:val="decimal"/>
      <w:lvlText w:val="%1."/>
      <w:lvlJc w:val="left"/>
      <w:pPr>
        <w:tabs>
          <w:tab w:val="num" w:pos="1080"/>
        </w:tabs>
        <w:ind w:left="1080" w:hanging="360"/>
      </w:pPr>
      <w:rPr>
        <w:rFonts w:ascii="Times New Roman Tj" w:hAnsi="Times New Roman Tj" w:cs="Times New Roman" w:hint="default"/>
        <w:b/>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0">
    <w:nsid w:val="694F5019"/>
    <w:multiLevelType w:val="hybridMultilevel"/>
    <w:tmpl w:val="EDA8C7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698B4045"/>
    <w:multiLevelType w:val="hybridMultilevel"/>
    <w:tmpl w:val="90A6A9D2"/>
    <w:lvl w:ilvl="0" w:tplc="04190001">
      <w:start w:val="1"/>
      <w:numFmt w:val="bullet"/>
      <w:lvlText w:val=""/>
      <w:lvlJc w:val="left"/>
      <w:pPr>
        <w:tabs>
          <w:tab w:val="num" w:pos="1080"/>
        </w:tabs>
        <w:ind w:left="1080" w:hanging="360"/>
      </w:pPr>
      <w:rPr>
        <w:rFonts w:ascii="Symbol" w:hAnsi="Symbol" w:hint="default"/>
      </w:rPr>
    </w:lvl>
    <w:lvl w:ilvl="1" w:tplc="0419000F">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7C814307"/>
    <w:multiLevelType w:val="hybridMultilevel"/>
    <w:tmpl w:val="355A4890"/>
    <w:lvl w:ilvl="0" w:tplc="5A5C17A4">
      <w:start w:val="1"/>
      <w:numFmt w:val="bullet"/>
      <w:lvlText w:val=""/>
      <w:lvlJc w:val="left"/>
      <w:pPr>
        <w:tabs>
          <w:tab w:val="num" w:pos="720"/>
        </w:tabs>
        <w:ind w:left="720" w:hanging="360"/>
      </w:pPr>
      <w:rPr>
        <w:rFonts w:ascii="Wingdings" w:hAnsi="Wingdings" w:hint="default"/>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7EDE4F56"/>
    <w:multiLevelType w:val="hybridMultilevel"/>
    <w:tmpl w:val="BB38CE36"/>
    <w:lvl w:ilvl="0" w:tplc="18000A9E">
      <w:numFmt w:val="bullet"/>
      <w:lvlText w:val="-"/>
      <w:lvlJc w:val="left"/>
      <w:pPr>
        <w:tabs>
          <w:tab w:val="num" w:pos="930"/>
        </w:tabs>
        <w:ind w:left="930" w:hanging="57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0"/>
    <w:lvlOverride w:ilvl="0">
      <w:lvl w:ilvl="0">
        <w:numFmt w:val="bullet"/>
        <w:lvlText w:val="-"/>
        <w:legacy w:legacy="1" w:legacySpace="0" w:legacyIndent="183"/>
        <w:lvlJc w:val="left"/>
        <w:rPr>
          <w:rFonts w:ascii="Times New Roman" w:hAnsi="Times New Roman" w:hint="default"/>
        </w:rPr>
      </w:lvl>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9"/>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lvl w:ilvl="0">
        <w:numFmt w:val="bullet"/>
        <w:lvlText w:val=""/>
        <w:legacy w:legacy="1" w:legacySpace="0" w:legacyIndent="283"/>
        <w:lvlJc w:val="left"/>
        <w:pPr>
          <w:ind w:left="567" w:hanging="283"/>
        </w:pPr>
        <w:rPr>
          <w:rFonts w:ascii="Symbol" w:hAnsi="Symbol" w:hint="default"/>
          <w:b w:val="0"/>
          <w:i w:val="0"/>
          <w:strike w:val="0"/>
          <w:dstrike w:val="0"/>
          <w:sz w:val="24"/>
          <w:u w:val="none"/>
          <w:effect w:val="none"/>
        </w:rPr>
      </w:lvl>
    </w:lvlOverride>
  </w:num>
  <w:num w:numId="10">
    <w:abstractNumId w:val="7"/>
  </w:num>
  <w:num w:numId="11">
    <w:abstractNumId w:val="11"/>
  </w:num>
  <w:num w:numId="12">
    <w:abstractNumId w:val="3"/>
  </w:num>
  <w:num w:numId="13">
    <w:abstractNumId w:val="5"/>
  </w:num>
  <w:num w:numId="14">
    <w:abstractNumId w:val="13"/>
  </w:num>
  <w:num w:numId="1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86442"/>
    <w:rsid w:val="00005F8A"/>
    <w:rsid w:val="00024E32"/>
    <w:rsid w:val="0002693F"/>
    <w:rsid w:val="0004056C"/>
    <w:rsid w:val="000549A4"/>
    <w:rsid w:val="00057DDF"/>
    <w:rsid w:val="000747C1"/>
    <w:rsid w:val="00076C73"/>
    <w:rsid w:val="000B768E"/>
    <w:rsid w:val="000C084C"/>
    <w:rsid w:val="000D008F"/>
    <w:rsid w:val="00106481"/>
    <w:rsid w:val="0011573F"/>
    <w:rsid w:val="0014184A"/>
    <w:rsid w:val="001463AE"/>
    <w:rsid w:val="00162AEC"/>
    <w:rsid w:val="001931D8"/>
    <w:rsid w:val="001A01B6"/>
    <w:rsid w:val="001A74D1"/>
    <w:rsid w:val="001B4A6D"/>
    <w:rsid w:val="001E6CEC"/>
    <w:rsid w:val="00237B38"/>
    <w:rsid w:val="0027506F"/>
    <w:rsid w:val="002A771C"/>
    <w:rsid w:val="003229D1"/>
    <w:rsid w:val="00343528"/>
    <w:rsid w:val="00361F92"/>
    <w:rsid w:val="003B02D8"/>
    <w:rsid w:val="003D572B"/>
    <w:rsid w:val="003E606E"/>
    <w:rsid w:val="00404961"/>
    <w:rsid w:val="00450163"/>
    <w:rsid w:val="00452E66"/>
    <w:rsid w:val="004A438F"/>
    <w:rsid w:val="004B7E46"/>
    <w:rsid w:val="0054035F"/>
    <w:rsid w:val="00564890"/>
    <w:rsid w:val="005A0BAB"/>
    <w:rsid w:val="005D57B0"/>
    <w:rsid w:val="005E1955"/>
    <w:rsid w:val="007510AE"/>
    <w:rsid w:val="007D4AB2"/>
    <w:rsid w:val="007F3C60"/>
    <w:rsid w:val="008323C2"/>
    <w:rsid w:val="008354CD"/>
    <w:rsid w:val="00895217"/>
    <w:rsid w:val="008A63F1"/>
    <w:rsid w:val="008A6CC7"/>
    <w:rsid w:val="008F30F6"/>
    <w:rsid w:val="008F5332"/>
    <w:rsid w:val="00906665"/>
    <w:rsid w:val="00911ACB"/>
    <w:rsid w:val="00913C73"/>
    <w:rsid w:val="009845FA"/>
    <w:rsid w:val="00994DC4"/>
    <w:rsid w:val="00A03C1B"/>
    <w:rsid w:val="00A151C8"/>
    <w:rsid w:val="00A70D05"/>
    <w:rsid w:val="00A811A5"/>
    <w:rsid w:val="00AE6304"/>
    <w:rsid w:val="00B04ACA"/>
    <w:rsid w:val="00B3451B"/>
    <w:rsid w:val="00B86442"/>
    <w:rsid w:val="00B91F28"/>
    <w:rsid w:val="00BB1117"/>
    <w:rsid w:val="00BC6397"/>
    <w:rsid w:val="00BD1C1C"/>
    <w:rsid w:val="00BE5A64"/>
    <w:rsid w:val="00C017AA"/>
    <w:rsid w:val="00CA0B89"/>
    <w:rsid w:val="00CC00BC"/>
    <w:rsid w:val="00CE361D"/>
    <w:rsid w:val="00CE468F"/>
    <w:rsid w:val="00CF3D59"/>
    <w:rsid w:val="00D219D8"/>
    <w:rsid w:val="00D44D26"/>
    <w:rsid w:val="00D50663"/>
    <w:rsid w:val="00D76AB5"/>
    <w:rsid w:val="00DF3CC7"/>
    <w:rsid w:val="00E2030D"/>
    <w:rsid w:val="00E51E4C"/>
    <w:rsid w:val="00E7649C"/>
    <w:rsid w:val="00EF599A"/>
    <w:rsid w:val="00F26530"/>
    <w:rsid w:val="00F27A25"/>
    <w:rsid w:val="00F938A6"/>
    <w:rsid w:val="00F9671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CE468F"/>
    <w:pPr>
      <w:spacing w:after="200" w:line="276" w:lineRule="auto"/>
    </w:pPr>
  </w:style>
  <w:style w:type="paragraph" w:styleId="Heading1">
    <w:name w:val="heading 1"/>
    <w:basedOn w:val="Normal"/>
    <w:next w:val="Normal"/>
    <w:link w:val="Heading1Char"/>
    <w:uiPriority w:val="99"/>
    <w:qFormat/>
    <w:rsid w:val="00B86442"/>
    <w:pPr>
      <w:keepNext/>
      <w:spacing w:before="240" w:after="60" w:line="240" w:lineRule="auto"/>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B86442"/>
    <w:pPr>
      <w:keepNext/>
      <w:spacing w:before="240" w:after="60" w:line="240" w:lineRule="auto"/>
      <w:outlineLvl w:val="1"/>
    </w:pPr>
    <w:rPr>
      <w:rFonts w:ascii="Arial" w:hAnsi="Arial" w:cs="Arial"/>
      <w:b/>
      <w:bCs/>
      <w:i/>
      <w:iCs/>
      <w:sz w:val="28"/>
      <w:szCs w:val="28"/>
    </w:rPr>
  </w:style>
  <w:style w:type="paragraph" w:styleId="Heading3">
    <w:name w:val="heading 3"/>
    <w:basedOn w:val="Normal"/>
    <w:next w:val="Normal"/>
    <w:link w:val="Heading3Char"/>
    <w:uiPriority w:val="99"/>
    <w:qFormat/>
    <w:rsid w:val="00B86442"/>
    <w:pPr>
      <w:keepNext/>
      <w:spacing w:before="240" w:after="60" w:line="240" w:lineRule="auto"/>
      <w:outlineLvl w:val="2"/>
    </w:pPr>
    <w:rPr>
      <w:rFonts w:ascii="Arial" w:hAnsi="Arial" w:cs="Arial"/>
      <w:b/>
      <w:bCs/>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86442"/>
    <w:rPr>
      <w:rFonts w:ascii="Arial" w:hAnsi="Arial" w:cs="Arial"/>
      <w:b/>
      <w:bCs/>
      <w:kern w:val="32"/>
      <w:sz w:val="32"/>
      <w:szCs w:val="32"/>
    </w:rPr>
  </w:style>
  <w:style w:type="character" w:customStyle="1" w:styleId="Heading2Char">
    <w:name w:val="Heading 2 Char"/>
    <w:basedOn w:val="DefaultParagraphFont"/>
    <w:link w:val="Heading2"/>
    <w:uiPriority w:val="99"/>
    <w:locked/>
    <w:rsid w:val="00B86442"/>
    <w:rPr>
      <w:rFonts w:ascii="Arial" w:hAnsi="Arial" w:cs="Arial"/>
      <w:b/>
      <w:bCs/>
      <w:i/>
      <w:iCs/>
      <w:sz w:val="28"/>
      <w:szCs w:val="28"/>
    </w:rPr>
  </w:style>
  <w:style w:type="character" w:customStyle="1" w:styleId="Heading3Char">
    <w:name w:val="Heading 3 Char"/>
    <w:basedOn w:val="DefaultParagraphFont"/>
    <w:link w:val="Heading3"/>
    <w:uiPriority w:val="99"/>
    <w:locked/>
    <w:rsid w:val="00B86442"/>
    <w:rPr>
      <w:rFonts w:ascii="Arial" w:hAnsi="Arial" w:cs="Arial"/>
      <w:b/>
      <w:bCs/>
      <w:sz w:val="26"/>
      <w:szCs w:val="26"/>
    </w:rPr>
  </w:style>
  <w:style w:type="paragraph" w:styleId="NoSpacing">
    <w:name w:val="No Spacing"/>
    <w:uiPriority w:val="99"/>
    <w:qFormat/>
    <w:rsid w:val="00B86442"/>
    <w:rPr>
      <w:lang w:eastAsia="en-US"/>
    </w:rPr>
  </w:style>
  <w:style w:type="paragraph" w:styleId="BodyText">
    <w:name w:val="Body Text"/>
    <w:basedOn w:val="Normal"/>
    <w:link w:val="BodyTextChar"/>
    <w:uiPriority w:val="99"/>
    <w:rsid w:val="00B86442"/>
    <w:pPr>
      <w:spacing w:after="0" w:line="240" w:lineRule="auto"/>
      <w:jc w:val="both"/>
    </w:pPr>
    <w:rPr>
      <w:rFonts w:ascii="Times New Roman" w:hAnsi="Times New Roman"/>
      <w:sz w:val="28"/>
      <w:szCs w:val="20"/>
    </w:rPr>
  </w:style>
  <w:style w:type="character" w:customStyle="1" w:styleId="BodyTextChar">
    <w:name w:val="Body Text Char"/>
    <w:basedOn w:val="DefaultParagraphFont"/>
    <w:link w:val="BodyText"/>
    <w:uiPriority w:val="99"/>
    <w:locked/>
    <w:rsid w:val="00B86442"/>
    <w:rPr>
      <w:rFonts w:ascii="Times New Roman" w:hAnsi="Times New Roman" w:cs="Times New Roman"/>
      <w:sz w:val="20"/>
      <w:szCs w:val="20"/>
    </w:rPr>
  </w:style>
  <w:style w:type="character" w:styleId="CommentReference">
    <w:name w:val="annotation reference"/>
    <w:basedOn w:val="DefaultParagraphFont"/>
    <w:uiPriority w:val="99"/>
    <w:semiHidden/>
    <w:rsid w:val="00B86442"/>
    <w:rPr>
      <w:rFonts w:cs="Times New Roman"/>
      <w:sz w:val="16"/>
    </w:rPr>
  </w:style>
  <w:style w:type="paragraph" w:styleId="CommentText">
    <w:name w:val="annotation text"/>
    <w:basedOn w:val="Normal"/>
    <w:link w:val="CommentTextChar"/>
    <w:uiPriority w:val="99"/>
    <w:semiHidden/>
    <w:rsid w:val="00B86442"/>
    <w:rPr>
      <w:rFonts w:ascii="Times New Roman Tj" w:hAnsi="Times New Roman Tj"/>
      <w:sz w:val="20"/>
      <w:szCs w:val="20"/>
    </w:rPr>
  </w:style>
  <w:style w:type="character" w:customStyle="1" w:styleId="CommentTextChar">
    <w:name w:val="Comment Text Char"/>
    <w:basedOn w:val="DefaultParagraphFont"/>
    <w:link w:val="CommentText"/>
    <w:uiPriority w:val="99"/>
    <w:semiHidden/>
    <w:locked/>
    <w:rsid w:val="00B86442"/>
    <w:rPr>
      <w:rFonts w:ascii="Times New Roman Tj" w:hAnsi="Times New Roman Tj" w:cs="Times New Roman"/>
      <w:sz w:val="20"/>
      <w:szCs w:val="20"/>
    </w:rPr>
  </w:style>
  <w:style w:type="paragraph" w:styleId="CommentSubject">
    <w:name w:val="annotation subject"/>
    <w:basedOn w:val="CommentText"/>
    <w:next w:val="CommentText"/>
    <w:link w:val="CommentSubjectChar"/>
    <w:uiPriority w:val="99"/>
    <w:semiHidden/>
    <w:rsid w:val="00B86442"/>
    <w:rPr>
      <w:b/>
      <w:bCs/>
    </w:rPr>
  </w:style>
  <w:style w:type="character" w:customStyle="1" w:styleId="CommentSubjectChar">
    <w:name w:val="Comment Subject Char"/>
    <w:basedOn w:val="CommentTextChar"/>
    <w:link w:val="CommentSubject"/>
    <w:uiPriority w:val="99"/>
    <w:semiHidden/>
    <w:locked/>
    <w:rsid w:val="00B86442"/>
    <w:rPr>
      <w:b/>
      <w:bCs/>
    </w:rPr>
  </w:style>
  <w:style w:type="paragraph" w:styleId="BalloonText">
    <w:name w:val="Balloon Text"/>
    <w:basedOn w:val="Normal"/>
    <w:link w:val="BalloonTextChar"/>
    <w:uiPriority w:val="99"/>
    <w:rsid w:val="00B864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locked/>
    <w:rsid w:val="00B86442"/>
    <w:rPr>
      <w:rFonts w:ascii="Tahoma" w:hAnsi="Tahoma" w:cs="Tahoma"/>
      <w:sz w:val="16"/>
      <w:szCs w:val="16"/>
    </w:rPr>
  </w:style>
  <w:style w:type="paragraph" w:styleId="BodyTextIndent2">
    <w:name w:val="Body Text Indent 2"/>
    <w:basedOn w:val="Normal"/>
    <w:link w:val="BodyTextIndent2Char"/>
    <w:uiPriority w:val="99"/>
    <w:rsid w:val="00B86442"/>
    <w:pPr>
      <w:spacing w:after="120" w:line="480" w:lineRule="auto"/>
      <w:ind w:left="283"/>
    </w:pPr>
    <w:rPr>
      <w:rFonts w:ascii="Times New Roman Tj" w:hAnsi="Times New Roman Tj"/>
    </w:rPr>
  </w:style>
  <w:style w:type="character" w:customStyle="1" w:styleId="BodyTextIndent2Char">
    <w:name w:val="Body Text Indent 2 Char"/>
    <w:basedOn w:val="DefaultParagraphFont"/>
    <w:link w:val="BodyTextIndent2"/>
    <w:uiPriority w:val="99"/>
    <w:locked/>
    <w:rsid w:val="00B86442"/>
    <w:rPr>
      <w:rFonts w:ascii="Times New Roman Tj" w:hAnsi="Times New Roman Tj" w:cs="Times New Roman"/>
    </w:rPr>
  </w:style>
  <w:style w:type="paragraph" w:styleId="ListParagraph">
    <w:name w:val="List Paragraph"/>
    <w:basedOn w:val="Normal"/>
    <w:uiPriority w:val="99"/>
    <w:qFormat/>
    <w:rsid w:val="00B86442"/>
    <w:pPr>
      <w:ind w:left="720"/>
      <w:contextualSpacing/>
    </w:pPr>
  </w:style>
  <w:style w:type="table" w:styleId="TableGrid">
    <w:name w:val="Table Grid"/>
    <w:basedOn w:val="TableNormal"/>
    <w:uiPriority w:val="99"/>
    <w:rsid w:val="00B86442"/>
    <w:rPr>
      <w:rFonts w:ascii="Times New Roman Tj" w:hAnsi="Times New Roman Tj"/>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IndentChar">
    <w:name w:val="Body Text Indent Char"/>
    <w:link w:val="BodyTextIndent"/>
    <w:uiPriority w:val="99"/>
    <w:locked/>
    <w:rsid w:val="00B86442"/>
    <w:rPr>
      <w:rFonts w:eastAsia="Times New Roman"/>
      <w:sz w:val="24"/>
    </w:rPr>
  </w:style>
  <w:style w:type="paragraph" w:styleId="BodyTextIndent">
    <w:name w:val="Body Text Indent"/>
    <w:basedOn w:val="Normal"/>
    <w:link w:val="BodyTextIndentChar1"/>
    <w:uiPriority w:val="99"/>
    <w:rsid w:val="00B86442"/>
    <w:pPr>
      <w:spacing w:after="120" w:line="240" w:lineRule="auto"/>
      <w:ind w:left="283"/>
    </w:pPr>
    <w:rPr>
      <w:sz w:val="24"/>
      <w:szCs w:val="20"/>
    </w:rPr>
  </w:style>
  <w:style w:type="character" w:customStyle="1" w:styleId="BodyTextIndentChar1">
    <w:name w:val="Body Text Indent Char1"/>
    <w:basedOn w:val="DefaultParagraphFont"/>
    <w:link w:val="BodyTextIndent"/>
    <w:uiPriority w:val="99"/>
    <w:semiHidden/>
    <w:locked/>
    <w:rPr>
      <w:rFonts w:cs="Times New Roman"/>
    </w:rPr>
  </w:style>
  <w:style w:type="character" w:customStyle="1" w:styleId="1">
    <w:name w:val="Основной текст с отступом Знак1"/>
    <w:basedOn w:val="DefaultParagraphFont"/>
    <w:uiPriority w:val="99"/>
    <w:semiHidden/>
    <w:rsid w:val="00B86442"/>
    <w:rPr>
      <w:rFonts w:cs="Times New Roman"/>
    </w:rPr>
  </w:style>
  <w:style w:type="character" w:customStyle="1" w:styleId="BodyTextFirstIndentChar">
    <w:name w:val="Body Text First Indent Char"/>
    <w:link w:val="BodyTextFirstIndent"/>
    <w:uiPriority w:val="99"/>
    <w:locked/>
    <w:rsid w:val="00B86442"/>
    <w:rPr>
      <w:rFonts w:ascii="Times New Roman" w:hAnsi="Times New Roman"/>
      <w:sz w:val="24"/>
    </w:rPr>
  </w:style>
  <w:style w:type="paragraph" w:styleId="BodyTextFirstIndent">
    <w:name w:val="Body Text First Indent"/>
    <w:basedOn w:val="BodyText"/>
    <w:link w:val="BodyTextFirstIndentChar1"/>
    <w:uiPriority w:val="99"/>
    <w:rsid w:val="00B86442"/>
    <w:pPr>
      <w:spacing w:after="120"/>
      <w:ind w:firstLine="210"/>
      <w:jc w:val="left"/>
    </w:pPr>
    <w:rPr>
      <w:sz w:val="24"/>
    </w:rPr>
  </w:style>
  <w:style w:type="character" w:customStyle="1" w:styleId="BodyTextFirstIndentChar1">
    <w:name w:val="Body Text First Indent Char1"/>
    <w:basedOn w:val="BodyTextChar"/>
    <w:link w:val="BodyTextFirstIndent"/>
    <w:uiPriority w:val="99"/>
    <w:semiHidden/>
    <w:locked/>
  </w:style>
  <w:style w:type="character" w:customStyle="1" w:styleId="10">
    <w:name w:val="Красная строка Знак1"/>
    <w:basedOn w:val="BodyTextChar"/>
    <w:uiPriority w:val="99"/>
    <w:semiHidden/>
    <w:rsid w:val="00B86442"/>
  </w:style>
  <w:style w:type="character" w:customStyle="1" w:styleId="BodyTextFirstIndent2Char">
    <w:name w:val="Body Text First Indent 2 Char"/>
    <w:link w:val="BodyTextFirstIndent2"/>
    <w:uiPriority w:val="99"/>
    <w:locked/>
    <w:rsid w:val="00B86442"/>
    <w:rPr>
      <w:rFonts w:eastAsia="Times New Roman" w:cs="Times New Roman"/>
      <w:sz w:val="24"/>
      <w:szCs w:val="24"/>
    </w:rPr>
  </w:style>
  <w:style w:type="paragraph" w:styleId="BodyTextFirstIndent2">
    <w:name w:val="Body Text First Indent 2"/>
    <w:basedOn w:val="BodyTextIndent"/>
    <w:link w:val="BodyTextFirstIndent2Char1"/>
    <w:uiPriority w:val="99"/>
    <w:rsid w:val="00B86442"/>
    <w:pPr>
      <w:ind w:firstLine="210"/>
    </w:pPr>
  </w:style>
  <w:style w:type="character" w:customStyle="1" w:styleId="BodyTextFirstIndent2Char1">
    <w:name w:val="Body Text First Indent 2 Char1"/>
    <w:basedOn w:val="BodyTextIndentChar"/>
    <w:link w:val="BodyTextFirstIndent2"/>
    <w:uiPriority w:val="99"/>
    <w:semiHidden/>
    <w:locked/>
    <w:rPr>
      <w:rFonts w:cs="Times New Roman"/>
    </w:rPr>
  </w:style>
  <w:style w:type="character" w:customStyle="1" w:styleId="21">
    <w:name w:val="Красная строка 2 Знак1"/>
    <w:basedOn w:val="1"/>
    <w:uiPriority w:val="99"/>
    <w:semiHidden/>
    <w:rsid w:val="00B86442"/>
  </w:style>
  <w:style w:type="character" w:customStyle="1" w:styleId="BodyText3Char">
    <w:name w:val="Body Text 3 Char"/>
    <w:link w:val="BodyText3"/>
    <w:uiPriority w:val="99"/>
    <w:locked/>
    <w:rsid w:val="00B86442"/>
    <w:rPr>
      <w:rFonts w:eastAsia="Times New Roman"/>
      <w:sz w:val="16"/>
    </w:rPr>
  </w:style>
  <w:style w:type="paragraph" w:styleId="BodyText3">
    <w:name w:val="Body Text 3"/>
    <w:basedOn w:val="Normal"/>
    <w:link w:val="BodyText3Char1"/>
    <w:uiPriority w:val="99"/>
    <w:rsid w:val="00B86442"/>
    <w:pPr>
      <w:spacing w:after="120" w:line="240" w:lineRule="auto"/>
    </w:pPr>
    <w:rPr>
      <w:sz w:val="16"/>
      <w:szCs w:val="20"/>
    </w:rPr>
  </w:style>
  <w:style w:type="character" w:customStyle="1" w:styleId="BodyText3Char1">
    <w:name w:val="Body Text 3 Char1"/>
    <w:basedOn w:val="DefaultParagraphFont"/>
    <w:link w:val="BodyText3"/>
    <w:uiPriority w:val="99"/>
    <w:semiHidden/>
    <w:locked/>
    <w:rPr>
      <w:rFonts w:cs="Times New Roman"/>
      <w:sz w:val="16"/>
      <w:szCs w:val="16"/>
    </w:rPr>
  </w:style>
  <w:style w:type="character" w:customStyle="1" w:styleId="31">
    <w:name w:val="Основной текст 3 Знак1"/>
    <w:basedOn w:val="DefaultParagraphFont"/>
    <w:uiPriority w:val="99"/>
    <w:semiHidden/>
    <w:rsid w:val="00B86442"/>
    <w:rPr>
      <w:rFonts w:cs="Times New Roman"/>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701</TotalTime>
  <Pages>73</Pages>
  <Words>6553</Words>
  <Characters>-32766</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37</cp:revision>
  <cp:lastPrinted>2018-06-08T04:10:00Z</cp:lastPrinted>
  <dcterms:created xsi:type="dcterms:W3CDTF">2018-03-29T07:42:00Z</dcterms:created>
  <dcterms:modified xsi:type="dcterms:W3CDTF">2009-07-20T21:30:00Z</dcterms:modified>
</cp:coreProperties>
</file>